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6EAC" w14:textId="4EFAD72F" w:rsidR="00E85118" w:rsidRPr="00C65037" w:rsidRDefault="00E85118" w:rsidP="00E85118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</w:t>
      </w:r>
    </w:p>
    <w:p w14:paraId="68536B20" w14:textId="4BD4B9F2" w:rsidR="00AD744A" w:rsidRDefault="00AD744A" w:rsidP="00AD744A">
      <w:pPr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Połaniec, dnia  </w:t>
      </w:r>
      <w:r w:rsidR="00E40F08">
        <w:rPr>
          <w:rFonts w:ascii="Cambria" w:hAnsi="Cambria" w:cs="Times New Roman"/>
          <w:sz w:val="24"/>
          <w:szCs w:val="24"/>
        </w:rPr>
        <w:t>29</w:t>
      </w:r>
      <w:r w:rsidR="00763EEA">
        <w:rPr>
          <w:rFonts w:ascii="Cambria" w:hAnsi="Cambria" w:cs="Times New Roman"/>
          <w:sz w:val="24"/>
          <w:szCs w:val="24"/>
        </w:rPr>
        <w:t xml:space="preserve"> kwietnia 2022 roku </w:t>
      </w:r>
      <w:r>
        <w:rPr>
          <w:rFonts w:ascii="Cambria" w:hAnsi="Cambria" w:cs="Times New Roman"/>
          <w:sz w:val="24"/>
          <w:szCs w:val="24"/>
        </w:rPr>
        <w:t>.</w:t>
      </w:r>
    </w:p>
    <w:p w14:paraId="6341A37C" w14:textId="77777777" w:rsidR="00AD744A" w:rsidRDefault="00AD744A" w:rsidP="00AD744A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W Y K A Z </w:t>
      </w:r>
    </w:p>
    <w:p w14:paraId="20B9A80B" w14:textId="57836B56" w:rsidR="00AD744A" w:rsidRDefault="00AD744A" w:rsidP="00AD744A">
      <w:pPr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nieruchomości gruntowych położonych w Brzozowej gmina Połaniec, stanowiących własność  Gminy Połaniec, przeznaczonych do sprzedaży w trybie przetargu jako obszary inwestycyjne </w:t>
      </w:r>
      <w:r w:rsidR="00F23130">
        <w:rPr>
          <w:rFonts w:ascii="Cambria" w:hAnsi="Cambria" w:cs="Times New Roman"/>
          <w:b/>
          <w:sz w:val="24"/>
          <w:szCs w:val="24"/>
        </w:rPr>
        <w:t xml:space="preserve">4, 5, 7 </w:t>
      </w:r>
      <w:r>
        <w:rPr>
          <w:rFonts w:ascii="Cambria" w:hAnsi="Cambria" w:cs="Times New Roman"/>
          <w:b/>
          <w:sz w:val="24"/>
          <w:szCs w:val="24"/>
        </w:rPr>
        <w:t>lub ich części, w obrębie Strefy Inwestycyjnej C, włączone do Specjalnej Strefy Ekonomicznej „Starachowice”.</w:t>
      </w:r>
    </w:p>
    <w:tbl>
      <w:tblPr>
        <w:tblStyle w:val="Tabela-Siatka"/>
        <w:tblpPr w:leftFromText="141" w:rightFromText="141" w:vertAnchor="text" w:horzAnchor="margin" w:tblpXSpec="center" w:tblpY="136"/>
        <w:tblOverlap w:val="never"/>
        <w:tblW w:w="158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2"/>
        <w:gridCol w:w="1242"/>
        <w:gridCol w:w="1036"/>
        <w:gridCol w:w="2410"/>
        <w:gridCol w:w="2197"/>
        <w:gridCol w:w="3615"/>
        <w:gridCol w:w="2295"/>
        <w:gridCol w:w="2524"/>
      </w:tblGrid>
      <w:tr w:rsidR="002B7735" w14:paraId="6D52F593" w14:textId="77777777" w:rsidTr="002B7735">
        <w:trPr>
          <w:trHeight w:val="234"/>
        </w:trPr>
        <w:tc>
          <w:tcPr>
            <w:tcW w:w="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99F9E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</w:p>
          <w:p w14:paraId="338D2E71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Lp.</w:t>
            </w: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B67D0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</w:p>
          <w:p w14:paraId="640A6A55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Nr</w:t>
            </w:r>
          </w:p>
          <w:p w14:paraId="7E9E1B90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działki</w:t>
            </w:r>
          </w:p>
        </w:tc>
        <w:tc>
          <w:tcPr>
            <w:tcW w:w="10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4579B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</w:p>
          <w:p w14:paraId="5FF18530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Pow.</w:t>
            </w:r>
          </w:p>
          <w:p w14:paraId="4F8F5EE6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</w:p>
          <w:p w14:paraId="741DE5CA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</w:p>
          <w:p w14:paraId="3A057816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- ha -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CA7A6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</w:p>
          <w:p w14:paraId="72188C54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Nomenklatury prawne</w:t>
            </w:r>
          </w:p>
          <w:p w14:paraId="32CC6AA0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</w:p>
          <w:p w14:paraId="67235C8E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</w:p>
          <w:p w14:paraId="52A2AB05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Nr KW</w:t>
            </w:r>
          </w:p>
          <w:p w14:paraId="4587CD30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77346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</w:p>
          <w:p w14:paraId="356DE6D3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Położenie</w:t>
            </w:r>
          </w:p>
        </w:tc>
        <w:tc>
          <w:tcPr>
            <w:tcW w:w="3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CEE70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</w:p>
          <w:p w14:paraId="40942AF6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1.Przeznaczenie nieruchomości</w:t>
            </w:r>
          </w:p>
          <w:p w14:paraId="0F40E4E7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w planie</w:t>
            </w:r>
          </w:p>
          <w:p w14:paraId="479A3AF9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2/ Sposób zagospodarowania</w:t>
            </w:r>
          </w:p>
          <w:p w14:paraId="02D5401F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nieruchomości</w:t>
            </w:r>
          </w:p>
        </w:tc>
        <w:tc>
          <w:tcPr>
            <w:tcW w:w="22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99AAF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u w:val="single"/>
                <w:lang w:eastAsia="en-US"/>
              </w:rPr>
            </w:pPr>
          </w:p>
          <w:p w14:paraId="6D8018F8" w14:textId="77777777" w:rsidR="002B7735" w:rsidRDefault="002B7735">
            <w:pPr>
              <w:pStyle w:val="Tekstpodstawowy32"/>
              <w:overflowPunct/>
              <w:autoSpaceDE/>
              <w:adjustRightInd/>
              <w:rPr>
                <w:rFonts w:ascii="Cambria" w:hAnsi="Cambria"/>
                <w:sz w:val="20"/>
                <w:lang w:eastAsia="en-US"/>
              </w:rPr>
            </w:pPr>
            <w:r>
              <w:rPr>
                <w:rFonts w:ascii="Cambria" w:hAnsi="Cambria"/>
                <w:sz w:val="20"/>
                <w:lang w:eastAsia="en-US"/>
              </w:rPr>
              <w:t xml:space="preserve">Opis przedmiotu sprzedaży </w:t>
            </w:r>
          </w:p>
        </w:tc>
        <w:tc>
          <w:tcPr>
            <w:tcW w:w="25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ADA6D" w14:textId="77777777" w:rsidR="002B7735" w:rsidRDefault="002B7735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u w:val="single"/>
                <w:lang w:eastAsia="en-US"/>
              </w:rPr>
            </w:pPr>
          </w:p>
          <w:p w14:paraId="60AA7D02" w14:textId="77777777" w:rsidR="002B7735" w:rsidRDefault="002B7735">
            <w:pPr>
              <w:pStyle w:val="Tekstpodstawowy32"/>
              <w:overflowPunct/>
              <w:autoSpaceDE/>
              <w:adjustRightInd/>
              <w:rPr>
                <w:rFonts w:ascii="Cambria" w:hAnsi="Cambria"/>
                <w:sz w:val="20"/>
                <w:lang w:eastAsia="en-US"/>
              </w:rPr>
            </w:pPr>
            <w:r>
              <w:rPr>
                <w:rFonts w:ascii="Cambria" w:hAnsi="Cambria"/>
                <w:sz w:val="20"/>
                <w:lang w:eastAsia="en-US"/>
              </w:rPr>
              <w:t>Cena</w:t>
            </w:r>
          </w:p>
          <w:p w14:paraId="078AA7C5" w14:textId="77777777" w:rsidR="002B7735" w:rsidRDefault="002B7735">
            <w:pPr>
              <w:pStyle w:val="Tekstpodstawowy32"/>
              <w:overflowPunct/>
              <w:autoSpaceDE/>
              <w:adjustRightInd/>
              <w:rPr>
                <w:rFonts w:ascii="Cambria" w:hAnsi="Cambria"/>
                <w:sz w:val="20"/>
                <w:lang w:eastAsia="en-US"/>
              </w:rPr>
            </w:pPr>
            <w:r>
              <w:rPr>
                <w:rFonts w:ascii="Cambria" w:hAnsi="Cambria"/>
                <w:sz w:val="20"/>
                <w:lang w:eastAsia="en-US"/>
              </w:rPr>
              <w:t>gruntu -</w:t>
            </w:r>
          </w:p>
        </w:tc>
      </w:tr>
      <w:tr w:rsidR="002B7735" w14:paraId="571D7391" w14:textId="77777777" w:rsidTr="002B7735">
        <w:trPr>
          <w:trHeight w:val="450"/>
        </w:trPr>
        <w:tc>
          <w:tcPr>
            <w:tcW w:w="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3ED68" w14:textId="77777777" w:rsidR="002B7735" w:rsidRDefault="002B7735">
            <w:pPr>
              <w:spacing w:after="0" w:line="240" w:lineRule="auto"/>
              <w:rPr>
                <w:rFonts w:ascii="Cambria" w:eastAsia="Times New Roman" w:hAnsi="Cambria"/>
                <w:b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782EE" w14:textId="77777777" w:rsidR="002B7735" w:rsidRDefault="002B7735">
            <w:pPr>
              <w:spacing w:after="0" w:line="240" w:lineRule="auto"/>
              <w:rPr>
                <w:rFonts w:ascii="Cambria" w:eastAsia="Times New Roman" w:hAnsi="Cambria"/>
                <w:b/>
                <w:lang w:eastAsia="en-US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C69743" w14:textId="77777777" w:rsidR="002B7735" w:rsidRDefault="002B7735">
            <w:pPr>
              <w:spacing w:after="0" w:line="240" w:lineRule="auto"/>
              <w:rPr>
                <w:rFonts w:ascii="Cambria" w:eastAsia="Times New Roman" w:hAnsi="Cambria"/>
                <w:b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A5C506" w14:textId="77777777" w:rsidR="002B7735" w:rsidRDefault="002B7735">
            <w:pPr>
              <w:spacing w:after="0" w:line="240" w:lineRule="auto"/>
              <w:rPr>
                <w:rFonts w:ascii="Cambria" w:eastAsia="Times New Roman" w:hAnsi="Cambria"/>
                <w:b/>
                <w:lang w:eastAsia="en-US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844F4B" w14:textId="77777777" w:rsidR="002B7735" w:rsidRDefault="002B7735">
            <w:pPr>
              <w:spacing w:after="0" w:line="240" w:lineRule="auto"/>
              <w:rPr>
                <w:rFonts w:ascii="Cambria" w:eastAsia="Times New Roman" w:hAnsi="Cambria"/>
                <w:b/>
                <w:lang w:eastAsia="en-US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2E176" w14:textId="77777777" w:rsidR="002B7735" w:rsidRDefault="002B7735">
            <w:pPr>
              <w:spacing w:after="0" w:line="240" w:lineRule="auto"/>
              <w:rPr>
                <w:rFonts w:ascii="Cambria" w:eastAsia="Times New Roman" w:hAnsi="Cambria"/>
                <w:b/>
                <w:lang w:eastAsia="en-US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05750" w14:textId="77777777" w:rsidR="002B7735" w:rsidRDefault="002B7735">
            <w:pPr>
              <w:spacing w:after="0" w:line="240" w:lineRule="auto"/>
              <w:rPr>
                <w:rFonts w:ascii="Cambria" w:eastAsia="Times New Roman" w:hAnsi="Cambria"/>
                <w:b/>
                <w:lang w:eastAsia="en-US"/>
              </w:rPr>
            </w:pPr>
          </w:p>
        </w:tc>
        <w:tc>
          <w:tcPr>
            <w:tcW w:w="2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28430" w14:textId="77777777" w:rsidR="002B7735" w:rsidRDefault="002B7735">
            <w:pPr>
              <w:spacing w:after="0" w:line="240" w:lineRule="auto"/>
              <w:rPr>
                <w:rFonts w:ascii="Cambria" w:eastAsia="Times New Roman" w:hAnsi="Cambria"/>
                <w:b/>
                <w:lang w:eastAsia="en-US"/>
              </w:rPr>
            </w:pPr>
          </w:p>
        </w:tc>
      </w:tr>
      <w:tr w:rsidR="002B7735" w14:paraId="57BEC2BE" w14:textId="77777777" w:rsidTr="002B7735">
        <w:trPr>
          <w:trHeight w:val="281"/>
        </w:trPr>
        <w:tc>
          <w:tcPr>
            <w:tcW w:w="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76A0E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eastAsia="Times New Roman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 xml:space="preserve">1. </w:t>
            </w:r>
          </w:p>
          <w:p w14:paraId="0BDC4F8A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DE41A4E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2D1EC84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A6B570C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2F7520E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513D61A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5097651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70CD737" w14:textId="395589B8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19129BE" w14:textId="58FB25F4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5EBE9DE" w14:textId="3677B68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9A21A75" w14:textId="4ADDC3EF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8B281F7" w14:textId="3330A7EA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CA684E9" w14:textId="4B45D4BB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0FEEDF6" w14:textId="5EFBE303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040D278" w14:textId="51D6FA0B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F435788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9F4BCF5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59D000A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E46D15D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F5CD33E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FA52646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DEEC34A" w14:textId="753EB326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16BAA2D" w14:textId="77777777" w:rsidR="00F23130" w:rsidRDefault="00F23130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84CC351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5AF932A" w14:textId="2BC6E505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 xml:space="preserve">2.  </w:t>
            </w:r>
          </w:p>
          <w:p w14:paraId="6BADB8FA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29E3F71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BF485D4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EBEDD33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B38CD6D" w14:textId="57600529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9B2D3DB" w14:textId="1AB7A0C8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19FD248" w14:textId="3B52C6EC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1A614C0" w14:textId="0B76F72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DF427C5" w14:textId="4AA6AEE5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7906A9E" w14:textId="7A573105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E00964E" w14:textId="77933A8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639212F" w14:textId="38BB07AE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A225E7F" w14:textId="1390287F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C6E5B71" w14:textId="50B6C695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EED1561" w14:textId="3859D62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9793436" w14:textId="69D4F599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9DEE3B2" w14:textId="66D1F9D4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06A35E0" w14:textId="25A18F85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20B9D2F" w14:textId="5299F2EF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7099303" w14:textId="4559D24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1E4AEC2" w14:textId="5D110E75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264915E" w14:textId="0014B195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4ED41F3" w14:textId="77777777" w:rsidR="00F01C9E" w:rsidRDefault="00F01C9E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5162973" w14:textId="2E40F90B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D9EF3CA" w14:textId="25FB493A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CD8AE98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  <w:p w14:paraId="4FAEE059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2E19C2A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430A4F7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93569ED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12DA3E9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EF5CA09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6546B13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3E93F32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92B5410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22AF" w14:textId="49713D81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lastRenderedPageBreak/>
              <w:t>711/1</w:t>
            </w:r>
          </w:p>
          <w:p w14:paraId="18514F8A" w14:textId="59ECF373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711/2</w:t>
            </w:r>
          </w:p>
          <w:p w14:paraId="7244684D" w14:textId="1364C2C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711/3</w:t>
            </w:r>
          </w:p>
          <w:p w14:paraId="1B90EAF1" w14:textId="1C4C8223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711/4</w:t>
            </w:r>
          </w:p>
          <w:p w14:paraId="568052AA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3F01B5A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D560C21" w14:textId="77777777" w:rsidR="002B7735" w:rsidRDefault="002B7735" w:rsidP="000C3101">
            <w:pPr>
              <w:spacing w:after="0" w:line="240" w:lineRule="auto"/>
              <w:ind w:left="34" w:hanging="34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1AC4A80" w14:textId="1581D4F9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0D422C2" w14:textId="55463F32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2F34F63" w14:textId="4B3943DC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C9C2E40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1E05DA6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DA8C87E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5B1D133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FD3B127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9C2A874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C46297B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DDFFE01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DCEE79D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FF6D2DD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A8118CA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B1661B6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326FBDD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0D586F2" w14:textId="1A6C2D15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30A42F7" w14:textId="77777777" w:rsidR="00F23130" w:rsidRDefault="00F23130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9B2C780" w14:textId="4AA6DCE9" w:rsidR="002B7735" w:rsidRDefault="002B7735" w:rsidP="00142E9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703/1</w:t>
            </w:r>
          </w:p>
          <w:p w14:paraId="13F8CD5F" w14:textId="6E70307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703/2</w:t>
            </w:r>
          </w:p>
          <w:p w14:paraId="610002E5" w14:textId="7F980CF2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703/3</w:t>
            </w:r>
          </w:p>
          <w:p w14:paraId="10E8E339" w14:textId="7BCB2C7D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703/4</w:t>
            </w:r>
          </w:p>
          <w:p w14:paraId="3C76AB7A" w14:textId="65BBBDE0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703/5</w:t>
            </w:r>
          </w:p>
          <w:p w14:paraId="2CAD1C8F" w14:textId="464F656D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EF2D079" w14:textId="048EC4C3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41F2149" w14:textId="694CF36A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8231A20" w14:textId="05AE17B1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2CFA185" w14:textId="727411FA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9E29988" w14:textId="3528F4F6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F4A532F" w14:textId="61663FC3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AA90843" w14:textId="31AEC5D0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8E77D61" w14:textId="03C1AA4A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7AE8744" w14:textId="3D87FFE3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5708C8C" w14:textId="69CC8B9B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714B4B7" w14:textId="2065B08A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83272B9" w14:textId="4268262F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08DA008" w14:textId="44412D45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3728C28" w14:textId="2C779713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2EB84C1" w14:textId="2050933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E2C7A2D" w14:textId="1B57EEFC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777FCD6" w14:textId="4BE157A9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EECDE31" w14:textId="77777777" w:rsidR="00F01C9E" w:rsidRDefault="00F01C9E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67E5B84" w14:textId="5889A780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3EBBD75" w14:textId="75CFF0D1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3D98E85" w14:textId="15E90279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lastRenderedPageBreak/>
              <w:t>705/1</w:t>
            </w:r>
          </w:p>
          <w:p w14:paraId="7C3D820B" w14:textId="4097EFCA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705/2</w:t>
            </w:r>
          </w:p>
          <w:p w14:paraId="5EB2D868" w14:textId="15C672FC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705/3</w:t>
            </w:r>
          </w:p>
          <w:p w14:paraId="0E24E3BA" w14:textId="224E7D21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705/4</w:t>
            </w:r>
          </w:p>
          <w:p w14:paraId="38411729" w14:textId="38EB037B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705/5</w:t>
            </w:r>
          </w:p>
        </w:tc>
        <w:tc>
          <w:tcPr>
            <w:tcW w:w="10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1BADB" w14:textId="7A26046B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lastRenderedPageBreak/>
              <w:t>0,9856</w:t>
            </w:r>
          </w:p>
          <w:p w14:paraId="1F8478CE" w14:textId="75205E9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0,9292</w:t>
            </w:r>
          </w:p>
          <w:p w14:paraId="75D9BD64" w14:textId="3E293B54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1,0023</w:t>
            </w:r>
          </w:p>
          <w:p w14:paraId="4ED5CB59" w14:textId="5A6AFF4C" w:rsidR="002B7735" w:rsidRPr="00F70FA2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</w:pPr>
            <w:r w:rsidRPr="00F70FA2"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  <w:t>2,4057</w:t>
            </w:r>
          </w:p>
          <w:p w14:paraId="3B696171" w14:textId="5DFF4688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5,3228</w:t>
            </w:r>
          </w:p>
          <w:p w14:paraId="54CC0E6E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3527EC2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ED5A86C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363C20D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5186428" w14:textId="2CF500A5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E26913B" w14:textId="389E75BA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2172CA0" w14:textId="3E17B79D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EEBD26F" w14:textId="27F4C258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3D07186" w14:textId="1EA00D6E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D2FF03A" w14:textId="331FD4E9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737C197" w14:textId="610A9A9D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EDA744A" w14:textId="4DAC335E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23B79FC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C0777E8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C15FA17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34CED31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02CCBCB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FB0C556" w14:textId="7BB7D5E1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69520A8" w14:textId="77777777" w:rsidR="00F23130" w:rsidRDefault="00F23130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556FA6B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3C7410D" w14:textId="7B8F5904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0,4850</w:t>
            </w:r>
          </w:p>
          <w:p w14:paraId="3AF3AF2D" w14:textId="15761FCF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0,4855</w:t>
            </w:r>
          </w:p>
          <w:p w14:paraId="6FAF0856" w14:textId="527B0A66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0,4856</w:t>
            </w:r>
          </w:p>
          <w:p w14:paraId="554AC86A" w14:textId="5335BE93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0,4005</w:t>
            </w:r>
          </w:p>
          <w:p w14:paraId="77EECB3F" w14:textId="7C4765F1" w:rsidR="002B7735" w:rsidRPr="00F70FA2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</w:pPr>
            <w:r w:rsidRPr="00F70FA2"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  <w:t>1,5614</w:t>
            </w:r>
          </w:p>
          <w:p w14:paraId="2E17667E" w14:textId="3E17428B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3,4180</w:t>
            </w:r>
          </w:p>
          <w:p w14:paraId="1D60B24E" w14:textId="21A50BB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3BF39DB" w14:textId="41D3BAAE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2AD74B5" w14:textId="0363393F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097D22C" w14:textId="2B66A2E0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B832A64" w14:textId="11FE0EF4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A906B33" w14:textId="716D6515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CCBC381" w14:textId="0017DC7F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E72A331" w14:textId="7EEB6B56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881B63C" w14:textId="1338D62B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67CF635" w14:textId="02FE06C8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656CA9F" w14:textId="2AA816CC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D7F6335" w14:textId="6B0DAC96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6A2E983" w14:textId="32E4F32C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451BBC0" w14:textId="1E9C6348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0999346" w14:textId="4EB3E7A1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6C9E76C" w14:textId="6AC01590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60834C3" w14:textId="63DD1BEB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484E29C" w14:textId="68F64526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AC7B1C6" w14:textId="0D07D030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FCA786E" w14:textId="77777777" w:rsidR="00F01C9E" w:rsidRDefault="00F01C9E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A9995F5" w14:textId="4E758D60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lastRenderedPageBreak/>
              <w:t>1,3687</w:t>
            </w:r>
          </w:p>
          <w:p w14:paraId="0EBD6F6C" w14:textId="3494E9F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0,5530</w:t>
            </w:r>
          </w:p>
          <w:p w14:paraId="4FE0863E" w14:textId="45E7B95A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0,9051</w:t>
            </w:r>
          </w:p>
          <w:p w14:paraId="65BE9426" w14:textId="6D2B94CC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0,8970</w:t>
            </w:r>
          </w:p>
          <w:p w14:paraId="3BF85856" w14:textId="70C1400A" w:rsidR="002B7735" w:rsidRPr="009D0958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</w:pPr>
            <w:r w:rsidRPr="009D0958"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  <w:t>0,8246</w:t>
            </w:r>
          </w:p>
          <w:p w14:paraId="33A567B0" w14:textId="7D2A9CDE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4,5484</w:t>
            </w:r>
          </w:p>
          <w:p w14:paraId="6B87950A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D931F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lastRenderedPageBreak/>
              <w:t>KI1A/00033279/2</w:t>
            </w:r>
          </w:p>
          <w:p w14:paraId="45B1FB15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KI1A/00033279/2</w:t>
            </w:r>
          </w:p>
          <w:p w14:paraId="57FA20E8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KI1A/00033279/2</w:t>
            </w:r>
          </w:p>
          <w:p w14:paraId="31CD3AAD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KI1A/00033279/2</w:t>
            </w:r>
          </w:p>
          <w:p w14:paraId="378E40E1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75BCC08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7AF3602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7B7C22B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D1AE98C" w14:textId="1EC39469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0214E25" w14:textId="28BFBEA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F01E502" w14:textId="66BB5D7C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CFE3D22" w14:textId="007C081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14EF974" w14:textId="3DC4993B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A37335B" w14:textId="72B9EDCA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1E46660" w14:textId="123864CB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87F7326" w14:textId="6C714381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037AFBD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9D367ED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E22D228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C0AC9AB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82DCF0E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F2AD947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4173FDE" w14:textId="3212BA0E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3786994" w14:textId="77777777" w:rsidR="00F23130" w:rsidRDefault="00F23130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F7D5F1B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44E53F2" w14:textId="2AF9E2C5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KI1A/00033279/2</w:t>
            </w:r>
          </w:p>
          <w:p w14:paraId="1BF73445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KI1A/00033279/2</w:t>
            </w:r>
          </w:p>
          <w:p w14:paraId="759D0E3C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KI1A/00033279/2</w:t>
            </w:r>
          </w:p>
          <w:p w14:paraId="25380577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KI1A/00033279/2</w:t>
            </w:r>
          </w:p>
          <w:p w14:paraId="71366ED5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KI1A/00033279/2</w:t>
            </w:r>
          </w:p>
          <w:p w14:paraId="4A574227" w14:textId="6A1B603F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7483AFC" w14:textId="690BB72D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17F2D31" w14:textId="45649A42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F7E9D89" w14:textId="776E562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EEBF7A6" w14:textId="1D888149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8D4892A" w14:textId="2C9EDA3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5262E2B" w14:textId="04C61EB0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F93EB1A" w14:textId="28AF21E2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1B3A1FB" w14:textId="435A13F1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1BBE4C2" w14:textId="5043C902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383262B" w14:textId="695C34A8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15D0699" w14:textId="38D2CED5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A55A483" w14:textId="1294F4FB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7870E48" w14:textId="133BDCD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A93E12B" w14:textId="16323040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E71C405" w14:textId="0D79B33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0DCC55C" w14:textId="008C0A61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776E84F" w14:textId="157B209B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F9E8B8A" w14:textId="77777777" w:rsidR="00F01C9E" w:rsidRDefault="00F01C9E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5548310" w14:textId="7634E350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601607B" w14:textId="5DDF489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53CDEFF" w14:textId="4B1CB550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lastRenderedPageBreak/>
              <w:t>KI1A/00033279/2</w:t>
            </w:r>
          </w:p>
          <w:p w14:paraId="365C87FF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KI1A/00033279/2</w:t>
            </w:r>
          </w:p>
          <w:p w14:paraId="5410CAA3" w14:textId="77777777" w:rsidR="002B7735" w:rsidRDefault="002B7735" w:rsidP="000C3101">
            <w:pPr>
              <w:spacing w:after="255" w:line="240" w:lineRule="auto"/>
              <w:contextualSpacing/>
              <w:jc w:val="both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KI1A/00033279/2</w:t>
            </w:r>
          </w:p>
          <w:p w14:paraId="233AC2E8" w14:textId="77777777" w:rsidR="002B7735" w:rsidRDefault="002B7735" w:rsidP="000C3101">
            <w:pPr>
              <w:spacing w:after="255" w:line="240" w:lineRule="auto"/>
              <w:contextualSpacing/>
              <w:jc w:val="both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KI1A/00033279/2</w:t>
            </w:r>
          </w:p>
          <w:p w14:paraId="586C52DE" w14:textId="77777777" w:rsidR="002B7735" w:rsidRDefault="002B7735" w:rsidP="000C3101">
            <w:pPr>
              <w:spacing w:after="255" w:line="240" w:lineRule="auto"/>
              <w:contextualSpacing/>
              <w:jc w:val="both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 xml:space="preserve">KI1A/00033279/2 </w:t>
            </w:r>
          </w:p>
          <w:p w14:paraId="66219E22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17B7FDA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0540325" w14:textId="79E483EA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95325" w14:textId="1E6C5FB3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lastRenderedPageBreak/>
              <w:t xml:space="preserve">Brzozowa </w:t>
            </w: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br/>
              <w:t>gmina Połaniec</w:t>
            </w:r>
          </w:p>
          <w:p w14:paraId="4AC78ED4" w14:textId="458ECD2E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Obszar  inwestycyjny 4 włączony do</w:t>
            </w:r>
          </w:p>
          <w:p w14:paraId="64BF336E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SSE Starachowice</w:t>
            </w:r>
          </w:p>
          <w:p w14:paraId="1624E9B1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125DFE7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50B6806" w14:textId="3CAFA49D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94AF7A6" w14:textId="0C0B6244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BC57EB4" w14:textId="529A9B7A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04B7A3B" w14:textId="3A9CD3EB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D7AB7D6" w14:textId="57EB61EF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C18FBD1" w14:textId="658173A4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23E3804" w14:textId="17F7B85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5678EA4" w14:textId="40D7E36C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53C88C4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AF6783C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6EA369D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241C833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8D9C97A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9A98C5C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AD368A8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63A2E9E" w14:textId="0D7718FA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D05E9DE" w14:textId="77777777" w:rsidR="00F23130" w:rsidRDefault="00F23130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1A2967A" w14:textId="3B62BEB0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 xml:space="preserve">Brzozowa </w:t>
            </w: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br/>
              <w:t>gmina Połaniec</w:t>
            </w:r>
          </w:p>
          <w:p w14:paraId="3573C088" w14:textId="418DFF7E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obszar  inwestycyjny 5 włączony do</w:t>
            </w:r>
          </w:p>
          <w:p w14:paraId="34ADDEB3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SSE Starachowice</w:t>
            </w:r>
          </w:p>
          <w:p w14:paraId="0D4542D6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A903EF9" w14:textId="3A0A417E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67F4176" w14:textId="4AFF18AB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76238EE" w14:textId="4E2ED003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4EEDCDA" w14:textId="0A9B8844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BC74FEE" w14:textId="78520BEA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EA00185" w14:textId="5B6752B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5DCF2A6" w14:textId="28559EAD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7B51A8D" w14:textId="79C88CE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DD27986" w14:textId="2E8CCA0B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A2FE2F5" w14:textId="4A22BE79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1F21042" w14:textId="2E6687D3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E7566F2" w14:textId="68FB1BB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04633877" w14:textId="6D79DFCE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78BD2F9" w14:textId="4A29A573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ABD0485" w14:textId="006330B2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84FCFFD" w14:textId="28EB0703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B78C7BE" w14:textId="4393B311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1449745C" w14:textId="6101B773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ACCC68D" w14:textId="69C9367E" w:rsidR="002B7735" w:rsidRDefault="002B7735" w:rsidP="00860356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lastRenderedPageBreak/>
              <w:t xml:space="preserve">Brzozowa </w:t>
            </w: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br/>
              <w:t>gmina Połaniec</w:t>
            </w:r>
          </w:p>
          <w:p w14:paraId="1317EE13" w14:textId="3CD3A578" w:rsidR="002B7735" w:rsidRDefault="002B7735" w:rsidP="00860356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 xml:space="preserve">-obszar  inwestycyjny </w:t>
            </w:r>
            <w:r w:rsidR="00763EEA">
              <w:rPr>
                <w:rFonts w:ascii="Cambria" w:hAnsi="Cambria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br/>
              <w:t>włączony do SSE</w:t>
            </w:r>
          </w:p>
          <w:p w14:paraId="7C78AD55" w14:textId="77777777" w:rsidR="002B7735" w:rsidRDefault="002B7735" w:rsidP="00860356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Starachowice</w:t>
            </w:r>
          </w:p>
          <w:p w14:paraId="424E132F" w14:textId="3E319401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4842D834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76D0C78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C2B2234" w14:textId="0F07B04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C960E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Cs/>
                <w:sz w:val="24"/>
                <w:szCs w:val="24"/>
                <w:lang w:eastAsia="en-US"/>
              </w:rPr>
              <w:lastRenderedPageBreak/>
              <w:t xml:space="preserve">1/Zgodnie z miejscowym planem zagospodarowania przestrzennego obszarów wsi: Brzozowa,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  <w:lang w:eastAsia="en-US"/>
              </w:rPr>
              <w:t>Luszyca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  <w:lang w:eastAsia="en-US"/>
              </w:rPr>
              <w:t xml:space="preserve">, Łęg, Tursko Małe, Tursko Małe Kolonia </w:t>
            </w:r>
            <w:r>
              <w:rPr>
                <w:rFonts w:ascii="Cambria" w:hAnsi="Cambria"/>
                <w:bCs/>
                <w:sz w:val="24"/>
                <w:szCs w:val="24"/>
                <w:lang w:eastAsia="en-US"/>
              </w:rPr>
              <w:br/>
              <w:t>i Zawada wymienione</w:t>
            </w:r>
          </w:p>
          <w:p w14:paraId="5DF55A98" w14:textId="3E05C50C" w:rsidR="002B7735" w:rsidRDefault="002B7735" w:rsidP="003050EF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nieruchomości znajdują się </w:t>
            </w:r>
            <w:r w:rsidR="00592BC9">
              <w:rPr>
                <w:rFonts w:ascii="Cambria" w:hAnsi="Cambria"/>
                <w:sz w:val="24"/>
                <w:szCs w:val="24"/>
                <w:lang w:eastAsia="en-US"/>
              </w:rPr>
              <w:t>na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 terenie obiektów produkcyjnych, składów i magazynów– (symbol w planie </w:t>
            </w: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>PP20</w:t>
            </w:r>
            <w:r>
              <w:rPr>
                <w:rFonts w:ascii="Cambria" w:hAnsi="Cambria"/>
                <w:sz w:val="24"/>
                <w:szCs w:val="24"/>
                <w:lang w:val="en-US" w:eastAsia="en-US"/>
              </w:rPr>
              <w:t>)</w:t>
            </w:r>
          </w:p>
          <w:p w14:paraId="28A16C4F" w14:textId="77777777" w:rsidR="002B7735" w:rsidRPr="009B411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5267AAFB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2/Aktualnie teren niezabudowany, pełne uzbrojenie techniczne doprowadzone do obszaru inwestycyjnego. </w:t>
            </w:r>
          </w:p>
          <w:p w14:paraId="53C4EC8A" w14:textId="79371D30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Pożądany sposób zagospodarowania 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lastRenderedPageBreak/>
              <w:t>nieruchomości to  zabudowa produkcyjno-usługowo – handlowa.</w:t>
            </w:r>
          </w:p>
          <w:p w14:paraId="44B33BCE" w14:textId="56E9A238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eastAsia="Times New Roman" w:hAnsi="Cambria"/>
                <w:sz w:val="24"/>
                <w:szCs w:val="24"/>
                <w:lang w:eastAsia="en-US"/>
              </w:rPr>
            </w:pPr>
          </w:p>
          <w:p w14:paraId="5C011D80" w14:textId="77777777" w:rsidR="00F23130" w:rsidRDefault="00F23130" w:rsidP="000C3101">
            <w:pPr>
              <w:spacing w:after="255" w:line="240" w:lineRule="auto"/>
              <w:contextualSpacing/>
              <w:jc w:val="center"/>
              <w:rPr>
                <w:rFonts w:ascii="Cambria" w:eastAsia="Times New Roman" w:hAnsi="Cambria"/>
                <w:sz w:val="24"/>
                <w:szCs w:val="24"/>
                <w:lang w:eastAsia="en-US"/>
              </w:rPr>
            </w:pPr>
          </w:p>
          <w:p w14:paraId="2B0A273A" w14:textId="481553A5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Cs/>
                <w:sz w:val="24"/>
                <w:szCs w:val="24"/>
                <w:lang w:eastAsia="en-US"/>
              </w:rPr>
              <w:t xml:space="preserve">1/Zgodnie z miejscowym planem zagospodarowania przestrzennego obszarów wsi: Brzozowa,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  <w:lang w:eastAsia="en-US"/>
              </w:rPr>
              <w:t>Luszyca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  <w:lang w:eastAsia="en-US"/>
              </w:rPr>
              <w:t xml:space="preserve">, Łęg, Tursko Małe, Tursko Małe Kolonia </w:t>
            </w:r>
            <w:r>
              <w:rPr>
                <w:rFonts w:ascii="Cambria" w:hAnsi="Cambria"/>
                <w:bCs/>
                <w:sz w:val="24"/>
                <w:szCs w:val="24"/>
                <w:lang w:eastAsia="en-US"/>
              </w:rPr>
              <w:br/>
              <w:t>i Zawada wymienione</w:t>
            </w:r>
          </w:p>
          <w:p w14:paraId="3F8FAA4C" w14:textId="0C91373E" w:rsidR="002B7735" w:rsidRPr="009B411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nieruchomości znajdują się </w:t>
            </w:r>
            <w:r w:rsidR="00592BC9">
              <w:rPr>
                <w:rFonts w:ascii="Cambria" w:hAnsi="Cambria"/>
                <w:sz w:val="24"/>
                <w:szCs w:val="24"/>
                <w:lang w:eastAsia="en-US"/>
              </w:rPr>
              <w:t xml:space="preserve">na 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terenie obiektów produkcyjnych, składów i magazynów– symbol w planie </w:t>
            </w:r>
            <w:r w:rsidR="00860356" w:rsidRPr="00860356">
              <w:rPr>
                <w:rFonts w:ascii="Cambria" w:hAnsi="Cambria"/>
                <w:b/>
                <w:bCs/>
                <w:sz w:val="24"/>
                <w:szCs w:val="24"/>
                <w:lang w:eastAsia="en-US"/>
              </w:rPr>
              <w:t>PP</w:t>
            </w:r>
            <w:r w:rsidRPr="000C3101">
              <w:rPr>
                <w:rFonts w:ascii="Cambria" w:hAnsi="Cambria"/>
                <w:b/>
                <w:bCs/>
                <w:sz w:val="24"/>
                <w:szCs w:val="24"/>
                <w:lang w:eastAsia="en-US"/>
              </w:rPr>
              <w:t>21</w:t>
            </w:r>
            <w:r w:rsidRPr="000C3101">
              <w:rPr>
                <w:rFonts w:ascii="Cambria" w:hAnsi="Cambria"/>
                <w:b/>
                <w:bCs/>
                <w:sz w:val="24"/>
                <w:szCs w:val="24"/>
                <w:lang w:val="en-US" w:eastAsia="en-US"/>
              </w:rPr>
              <w:t>)</w:t>
            </w:r>
          </w:p>
          <w:p w14:paraId="0584F15E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val="en-US" w:eastAsia="en-US"/>
              </w:rPr>
            </w:pPr>
          </w:p>
          <w:p w14:paraId="582C48C3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2/Aktualnie teren niezabudowany, 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br/>
              <w:t>pełne uzbrojenie techniczne doprowadzone do obszarów inwestycyjnych.</w:t>
            </w:r>
          </w:p>
          <w:p w14:paraId="35F041B9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Pożądany sposób zagospodarowania nieruchomości to  zabudowa produkcyjno-usługowo – handlowa.</w:t>
            </w:r>
          </w:p>
          <w:p w14:paraId="5D162ABA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eastAsia="Times New Roman" w:hAnsi="Cambria"/>
                <w:sz w:val="24"/>
                <w:szCs w:val="24"/>
                <w:lang w:eastAsia="en-US"/>
              </w:rPr>
            </w:pPr>
          </w:p>
          <w:p w14:paraId="2AE3C64E" w14:textId="7E65389E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0C3A0EBF" w14:textId="2A5466EA" w:rsidR="00592BC9" w:rsidRDefault="00592BC9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02FCFB53" w14:textId="705BED92" w:rsidR="00592BC9" w:rsidRDefault="00592BC9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11B5DBF9" w14:textId="77777777" w:rsidR="00F01C9E" w:rsidRDefault="00F01C9E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4786FDC4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22A741A9" w14:textId="6489AEEF" w:rsidR="002B7735" w:rsidRDefault="00053A73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lastRenderedPageBreak/>
              <w:t>1</w:t>
            </w:r>
            <w:r w:rsidR="002B7735">
              <w:rPr>
                <w:rFonts w:ascii="Cambria" w:hAnsi="Cambria"/>
                <w:bCs/>
                <w:sz w:val="24"/>
                <w:szCs w:val="24"/>
                <w:lang w:eastAsia="en-US"/>
              </w:rPr>
              <w:t xml:space="preserve">/Zgodnie z miejscowym planem zagospodarowania przestrzennego obszarów wsi: Brzozowa, </w:t>
            </w:r>
            <w:proofErr w:type="spellStart"/>
            <w:r w:rsidR="002B7735">
              <w:rPr>
                <w:rFonts w:ascii="Cambria" w:hAnsi="Cambria"/>
                <w:bCs/>
                <w:sz w:val="24"/>
                <w:szCs w:val="24"/>
                <w:lang w:eastAsia="en-US"/>
              </w:rPr>
              <w:t>Luszyca</w:t>
            </w:r>
            <w:proofErr w:type="spellEnd"/>
            <w:r w:rsidR="002B7735">
              <w:rPr>
                <w:rFonts w:ascii="Cambria" w:hAnsi="Cambria"/>
                <w:bCs/>
                <w:sz w:val="24"/>
                <w:szCs w:val="24"/>
                <w:lang w:eastAsia="en-US"/>
              </w:rPr>
              <w:t xml:space="preserve">, Łęg, Tursko Małe, Tursko Małe Kolonia </w:t>
            </w:r>
            <w:r w:rsidR="002B7735">
              <w:rPr>
                <w:rFonts w:ascii="Cambria" w:hAnsi="Cambria"/>
                <w:bCs/>
                <w:sz w:val="24"/>
                <w:szCs w:val="24"/>
                <w:lang w:eastAsia="en-US"/>
              </w:rPr>
              <w:br/>
              <w:t>i Zawada wymienione</w:t>
            </w:r>
          </w:p>
          <w:p w14:paraId="058EACB7" w14:textId="055A6FF7" w:rsidR="002B7735" w:rsidRPr="009B411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nieruchomości znajdują się </w:t>
            </w:r>
            <w:r w:rsidR="00592BC9">
              <w:rPr>
                <w:rFonts w:ascii="Cambria" w:hAnsi="Cambria"/>
                <w:sz w:val="24"/>
                <w:szCs w:val="24"/>
                <w:lang w:eastAsia="en-US"/>
              </w:rPr>
              <w:t xml:space="preserve">na 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terenie obiektów produkcyjnych, składów i magazynów– symbol w planie </w:t>
            </w:r>
            <w:r w:rsidR="00860356" w:rsidRPr="00860356">
              <w:rPr>
                <w:rFonts w:ascii="Cambria" w:hAnsi="Cambria"/>
                <w:b/>
                <w:bCs/>
                <w:sz w:val="24"/>
                <w:szCs w:val="24"/>
                <w:lang w:eastAsia="en-US"/>
              </w:rPr>
              <w:t>PP</w:t>
            </w:r>
            <w:r w:rsidRPr="000C3101">
              <w:rPr>
                <w:rFonts w:ascii="Cambria" w:hAnsi="Cambria"/>
                <w:b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ascii="Cambria" w:hAnsi="Cambria"/>
                <w:b/>
                <w:bCs/>
                <w:sz w:val="24"/>
                <w:szCs w:val="24"/>
                <w:lang w:eastAsia="en-US"/>
              </w:rPr>
              <w:t>7</w:t>
            </w:r>
            <w:r w:rsidRPr="000C3101">
              <w:rPr>
                <w:rFonts w:ascii="Cambria" w:hAnsi="Cambria"/>
                <w:b/>
                <w:bCs/>
                <w:sz w:val="24"/>
                <w:szCs w:val="24"/>
                <w:lang w:val="en-US" w:eastAsia="en-US"/>
              </w:rPr>
              <w:t>)</w:t>
            </w:r>
          </w:p>
          <w:p w14:paraId="4D84A46C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val="en-US" w:eastAsia="en-US"/>
              </w:rPr>
            </w:pPr>
          </w:p>
          <w:p w14:paraId="74A4A90F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2/Aktualnie teren niezabudowany, 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br/>
              <w:t>pełne uzbrojenie techniczne doprowadzone do obszarów inwestycyjnych.</w:t>
            </w:r>
          </w:p>
          <w:p w14:paraId="6BF69EE1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Pożądany sposób zagospodarowania nieruchomości to  zabudowa produkcyjno-usługowo – handlowa.</w:t>
            </w:r>
          </w:p>
          <w:p w14:paraId="4B5B562C" w14:textId="64B9AD9E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BE584" w14:textId="77777777" w:rsidR="00F23130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lastRenderedPageBreak/>
              <w:t>Aktualnie działki wchodzące w skład obszaru  inwestycyjnego</w:t>
            </w: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 xml:space="preserve"> </w:t>
            </w:r>
          </w:p>
          <w:p w14:paraId="7B6DB8FA" w14:textId="088DFB3C" w:rsidR="002B7735" w:rsidRPr="000D3253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en-US"/>
              </w:rPr>
              <w:t>4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br/>
              <w:t xml:space="preserve">są niezabudowane, 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br/>
              <w:t xml:space="preserve">pełne uzbrojenie techniczne doprowadzone do ww. obszaru  </w:t>
            </w:r>
          </w:p>
          <w:p w14:paraId="3B5E41E9" w14:textId="4EE13C60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31D5FF0D" w14:textId="79A656D5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7D5E23A9" w14:textId="1F8AF505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30E68693" w14:textId="16C5935E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34B32815" w14:textId="58158A8A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4D70B2F6" w14:textId="778E779B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2F8F7942" w14:textId="2E2BADDF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5CBA1622" w14:textId="69EFF32F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3551544D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5021297F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2BFCE7B2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6B51C383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6A2C000A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51AF6041" w14:textId="31D5AB91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6D239B03" w14:textId="77777777" w:rsidR="00F23130" w:rsidRDefault="00F23130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5A20BB35" w14:textId="77777777" w:rsidR="00F23130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Aktualnie działki wchodzące w skład obszaru  inwestycyjnego</w:t>
            </w:r>
          </w:p>
          <w:p w14:paraId="2A13617C" w14:textId="67B9B34F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 </w:t>
            </w:r>
            <w:r w:rsidRPr="000D3253">
              <w:rPr>
                <w:rFonts w:ascii="Cambria" w:hAnsi="Cambria"/>
                <w:b/>
                <w:bCs/>
                <w:sz w:val="24"/>
                <w:szCs w:val="24"/>
                <w:lang w:eastAsia="en-US"/>
              </w:rPr>
              <w:t xml:space="preserve">5 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br/>
              <w:t xml:space="preserve">są niezabudowane, 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br/>
              <w:t xml:space="preserve">pełne uzbrojenie techniczne doprowadzone do ww. obszaru  </w:t>
            </w:r>
          </w:p>
          <w:p w14:paraId="448FA3B8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B2C44E0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14:paraId="406BA77E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D056EA0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5471F8DE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3654985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FC24A3C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292FBB9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42CBCD9D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AB44485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C12CB98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3F36A041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20342C2C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1DA52D6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68FFA7A2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14:paraId="7E75CEDD" w14:textId="77777777" w:rsidR="00F23130" w:rsidRDefault="002B7735" w:rsidP="00142E91">
            <w:pPr>
              <w:spacing w:after="255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lastRenderedPageBreak/>
              <w:t xml:space="preserve">Aktualnie działki wchodzące w skład obszaru  inwestycyjnego </w:t>
            </w:r>
          </w:p>
          <w:p w14:paraId="0B9C0469" w14:textId="34BAD478" w:rsidR="002B7735" w:rsidRDefault="00763EEA" w:rsidP="00142E9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 w:rsidRPr="00E40F08">
              <w:rPr>
                <w:rFonts w:ascii="Cambria" w:hAnsi="Cambria"/>
                <w:b/>
                <w:bCs/>
                <w:sz w:val="24"/>
                <w:szCs w:val="24"/>
                <w:lang w:eastAsia="en-US"/>
              </w:rPr>
              <w:t>7</w:t>
            </w:r>
            <w:r w:rsidR="002B7735" w:rsidRPr="00E40F08">
              <w:rPr>
                <w:rFonts w:ascii="Cambria" w:hAnsi="Cambria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2B7735">
              <w:rPr>
                <w:rFonts w:ascii="Cambria" w:hAnsi="Cambria"/>
                <w:sz w:val="24"/>
                <w:szCs w:val="24"/>
                <w:lang w:eastAsia="en-US"/>
              </w:rPr>
              <w:br/>
              <w:t xml:space="preserve">są niezabudowane, </w:t>
            </w:r>
            <w:r w:rsidR="002B7735">
              <w:rPr>
                <w:rFonts w:ascii="Cambria" w:hAnsi="Cambria"/>
                <w:sz w:val="24"/>
                <w:szCs w:val="24"/>
                <w:lang w:eastAsia="en-US"/>
              </w:rPr>
              <w:br/>
              <w:t xml:space="preserve">pełne uzbrojenie techniczne doprowadzone do ww. obszaru  </w:t>
            </w:r>
          </w:p>
          <w:p w14:paraId="7EFAD56C" w14:textId="07C7B90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A80A0" w14:textId="50ACC9E0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lastRenderedPageBreak/>
              <w:t>226 688+VAT</w:t>
            </w:r>
          </w:p>
          <w:p w14:paraId="148565A6" w14:textId="7E91AB3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>213 716+VAT</w:t>
            </w:r>
          </w:p>
          <w:p w14:paraId="5C995DF4" w14:textId="2F0600D1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>230 529+VAT</w:t>
            </w:r>
          </w:p>
          <w:p w14:paraId="02B652E1" w14:textId="65DEE13E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 w:rsidRPr="008B3493">
              <w:rPr>
                <w:rFonts w:ascii="Cambria" w:hAnsi="Cambria"/>
                <w:b/>
                <w:sz w:val="24"/>
                <w:szCs w:val="24"/>
                <w:u w:val="single"/>
                <w:lang w:val="en-US" w:eastAsia="en-US"/>
              </w:rPr>
              <w:t xml:space="preserve">553 </w:t>
            </w:r>
            <w:r w:rsidRPr="00F23130">
              <w:rPr>
                <w:rFonts w:ascii="Cambria" w:hAnsi="Cambria"/>
                <w:b/>
                <w:sz w:val="24"/>
                <w:szCs w:val="24"/>
                <w:u w:val="single"/>
                <w:lang w:val="en-US" w:eastAsia="en-US"/>
              </w:rPr>
              <w:t>311+VAT</w:t>
            </w:r>
          </w:p>
          <w:p w14:paraId="543CB0F7" w14:textId="269219BC" w:rsidR="002B7735" w:rsidRDefault="002B7735" w:rsidP="008B3493">
            <w:pPr>
              <w:spacing w:after="255" w:line="240" w:lineRule="auto"/>
              <w:contextualSpacing/>
              <w:jc w:val="both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 xml:space="preserve">    1 224 244+VAT</w:t>
            </w:r>
          </w:p>
          <w:p w14:paraId="375DCB06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2442701C" w14:textId="0C1BDBFA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23D2BCAB" w14:textId="669CC47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2729C2A1" w14:textId="081C533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41B1055A" w14:textId="3F27132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5916A79E" w14:textId="55293A2E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29A9D220" w14:textId="72EEE02D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511B1449" w14:textId="16E60AC4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1237B74E" w14:textId="7E7FE45A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0B6859AB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23D3AE3A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0A356478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10334117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656CA3E9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06B8CFC6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6CCD6E59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02999C51" w14:textId="7DF6EAC9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049A17B6" w14:textId="09FEAAEB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09EFB159" w14:textId="77777777" w:rsidR="00F23130" w:rsidRDefault="00F23130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6EF82F83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171B3641" w14:textId="7A61529C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>111 550+VAT</w:t>
            </w:r>
          </w:p>
          <w:p w14:paraId="09FD2100" w14:textId="03A120E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>111 665+VAT</w:t>
            </w:r>
          </w:p>
          <w:p w14:paraId="4EE7B81E" w14:textId="0196110B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>111 688+VAT</w:t>
            </w:r>
          </w:p>
          <w:p w14:paraId="2A8F3CCD" w14:textId="6CE0558B" w:rsidR="002B7735" w:rsidRDefault="00F23130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 xml:space="preserve">  </w:t>
            </w:r>
            <w:r w:rsidR="002B7735"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>92 115+VAT</w:t>
            </w:r>
          </w:p>
          <w:p w14:paraId="541C5F82" w14:textId="2321E29F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  <w:lang w:val="en-US" w:eastAsia="en-US"/>
              </w:rPr>
              <w:t>359 122+VAT</w:t>
            </w:r>
          </w:p>
          <w:p w14:paraId="5F88F2AA" w14:textId="5E16462E" w:rsidR="002B7735" w:rsidRDefault="002B7735" w:rsidP="000C3101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 xml:space="preserve">       786 140+VAT</w:t>
            </w:r>
          </w:p>
          <w:p w14:paraId="23D247F0" w14:textId="77777777" w:rsidR="002B7735" w:rsidRDefault="002B7735" w:rsidP="000C3101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551E9668" w14:textId="77777777" w:rsidR="002B7735" w:rsidRDefault="002B7735" w:rsidP="000C310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117CF3EB" w14:textId="77777777" w:rsidR="002B7735" w:rsidRDefault="002B7735" w:rsidP="000C310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01A63393" w14:textId="77777777" w:rsidR="002B7735" w:rsidRDefault="002B7735" w:rsidP="000C310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2A5968BE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4313FCF7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70DC758E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5496C305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36C4692A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28033BA3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1F13ABB7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2A693C7A" w14:textId="610CEE0D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14:paraId="2241E300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54AE2E39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u w:val="single"/>
                <w:lang w:val="en-US" w:eastAsia="en-US"/>
              </w:rPr>
            </w:pPr>
          </w:p>
          <w:p w14:paraId="39301587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u w:val="single"/>
                <w:lang w:val="en-US" w:eastAsia="en-US"/>
              </w:rPr>
            </w:pPr>
          </w:p>
          <w:p w14:paraId="04B6A733" w14:textId="77777777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u w:val="single"/>
                <w:lang w:val="en-US" w:eastAsia="en-US"/>
              </w:rPr>
            </w:pPr>
          </w:p>
          <w:p w14:paraId="6E390A1E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1D4622C0" w14:textId="08C4A286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7A9B9198" w14:textId="77777777" w:rsidR="00F01C9E" w:rsidRDefault="00F01C9E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26AFF159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718BCB9B" w14:textId="7667BD24" w:rsidR="002B7735" w:rsidRDefault="002B7735" w:rsidP="001644F7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lastRenderedPageBreak/>
              <w:t>314 801+VAT</w:t>
            </w:r>
          </w:p>
          <w:p w14:paraId="1B0EFFBC" w14:textId="24889EEC" w:rsidR="002B7735" w:rsidRDefault="002B7735" w:rsidP="001644F7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>127 190+VAT</w:t>
            </w:r>
          </w:p>
          <w:p w14:paraId="29757DAE" w14:textId="51F7D79C" w:rsidR="002B7735" w:rsidRDefault="002B7735" w:rsidP="001644F7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>208 173+VAT</w:t>
            </w:r>
          </w:p>
          <w:p w14:paraId="1B634066" w14:textId="49961793" w:rsidR="002B7735" w:rsidRDefault="002B7735" w:rsidP="001644F7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>206 310+VAT</w:t>
            </w:r>
          </w:p>
          <w:p w14:paraId="49AA47C5" w14:textId="1C9F603B" w:rsidR="002B7735" w:rsidRDefault="002B7735" w:rsidP="001644F7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  <w:lang w:val="en-US" w:eastAsia="en-US"/>
              </w:rPr>
              <w:t>189 658+VAT</w:t>
            </w:r>
          </w:p>
          <w:p w14:paraId="24902BAE" w14:textId="19C6E089" w:rsidR="002B7735" w:rsidRDefault="002B7735" w:rsidP="002B773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eastAsia="en-US"/>
              </w:rPr>
              <w:t>1 046 132 +VAT</w:t>
            </w:r>
          </w:p>
          <w:p w14:paraId="1ACE25C6" w14:textId="77777777" w:rsidR="002B7735" w:rsidRDefault="002B7735" w:rsidP="000C3101">
            <w:pPr>
              <w:spacing w:after="255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  <w:lang w:val="en-US" w:eastAsia="en-US"/>
              </w:rPr>
            </w:pPr>
          </w:p>
          <w:p w14:paraId="572EB6D4" w14:textId="016855FE" w:rsidR="002B7735" w:rsidRDefault="002B7735" w:rsidP="000C3101">
            <w:pPr>
              <w:spacing w:after="255" w:line="240" w:lineRule="auto"/>
              <w:contextualSpacing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</w:tr>
      <w:tr w:rsidR="002B7735" w14:paraId="2995F525" w14:textId="77777777" w:rsidTr="002B7735">
        <w:trPr>
          <w:trHeight w:val="450"/>
        </w:trPr>
        <w:tc>
          <w:tcPr>
            <w:tcW w:w="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41CE36" w14:textId="77777777" w:rsidR="002B7735" w:rsidRDefault="002B7735" w:rsidP="000C3101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90C9A2" w14:textId="77777777" w:rsidR="002B7735" w:rsidRDefault="002B7735" w:rsidP="000C3101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4016D" w14:textId="77777777" w:rsidR="002B7735" w:rsidRDefault="002B7735" w:rsidP="000C3101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78791" w14:textId="77777777" w:rsidR="002B7735" w:rsidRDefault="002B7735" w:rsidP="000C3101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89EC5" w14:textId="77777777" w:rsidR="002B7735" w:rsidRDefault="002B7735" w:rsidP="000C3101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1F9DEB" w14:textId="77777777" w:rsidR="002B7735" w:rsidRDefault="002B7735" w:rsidP="000C3101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FA1C9C" w14:textId="77777777" w:rsidR="002B7735" w:rsidRDefault="002B7735" w:rsidP="000C3101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85728" w14:textId="77777777" w:rsidR="002B7735" w:rsidRDefault="002B7735" w:rsidP="000C3101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en-US"/>
              </w:rPr>
            </w:pPr>
          </w:p>
        </w:tc>
      </w:tr>
    </w:tbl>
    <w:p w14:paraId="51A23E01" w14:textId="11C23F27" w:rsidR="00AD744A" w:rsidRPr="00EE2814" w:rsidRDefault="00AD744A" w:rsidP="00053A73">
      <w:pPr>
        <w:spacing w:after="0" w:line="240" w:lineRule="auto"/>
        <w:ind w:left="-851"/>
        <w:jc w:val="both"/>
        <w:rPr>
          <w:rFonts w:ascii="Cambria" w:hAnsi="Cambria" w:cs="Times New Roman"/>
          <w:bCs/>
          <w:sz w:val="20"/>
          <w:szCs w:val="20"/>
        </w:rPr>
      </w:pPr>
      <w:r w:rsidRPr="00EE2814">
        <w:rPr>
          <w:rFonts w:ascii="Cambria" w:hAnsi="Cambria" w:cs="Times New Roman"/>
          <w:bCs/>
          <w:sz w:val="20"/>
          <w:szCs w:val="20"/>
        </w:rPr>
        <w:lastRenderedPageBreak/>
        <w:t>Zgodnie z art. 34 ust.1 pkt 1 i pkt 2 ustawy z dnia 21 sierpnia 1997 roku o gospodarce nieruchomościami (tj. Dz. U. z 20</w:t>
      </w:r>
      <w:r w:rsidR="00763EEA" w:rsidRPr="00EE2814">
        <w:rPr>
          <w:rFonts w:ascii="Cambria" w:hAnsi="Cambria" w:cs="Times New Roman"/>
          <w:bCs/>
          <w:sz w:val="20"/>
          <w:szCs w:val="20"/>
        </w:rPr>
        <w:t>21</w:t>
      </w:r>
      <w:r w:rsidRPr="00EE2814">
        <w:rPr>
          <w:rFonts w:ascii="Cambria" w:hAnsi="Cambria" w:cs="Times New Roman"/>
          <w:bCs/>
          <w:sz w:val="20"/>
          <w:szCs w:val="20"/>
        </w:rPr>
        <w:t>r. poz. 1</w:t>
      </w:r>
      <w:r w:rsidR="00763EEA" w:rsidRPr="00EE2814">
        <w:rPr>
          <w:rFonts w:ascii="Cambria" w:hAnsi="Cambria" w:cs="Times New Roman"/>
          <w:bCs/>
          <w:sz w:val="20"/>
          <w:szCs w:val="20"/>
        </w:rPr>
        <w:t>899</w:t>
      </w:r>
      <w:r w:rsidRPr="00EE2814">
        <w:rPr>
          <w:rFonts w:ascii="Cambria" w:hAnsi="Cambria" w:cs="Times New Roman"/>
          <w:bCs/>
          <w:sz w:val="20"/>
          <w:szCs w:val="20"/>
        </w:rPr>
        <w:t xml:space="preserve"> z póz. zm.)</w:t>
      </w:r>
      <w:r w:rsidR="002B7735" w:rsidRPr="00EE2814">
        <w:rPr>
          <w:rFonts w:ascii="Cambria" w:hAnsi="Cambria" w:cs="Times New Roman"/>
          <w:bCs/>
          <w:sz w:val="20"/>
          <w:szCs w:val="20"/>
        </w:rPr>
        <w:t xml:space="preserve"> </w:t>
      </w:r>
      <w:r w:rsidRPr="00EE2814">
        <w:rPr>
          <w:rFonts w:ascii="Cambria" w:hAnsi="Cambria" w:cs="Times New Roman"/>
          <w:bCs/>
          <w:sz w:val="20"/>
          <w:szCs w:val="20"/>
        </w:rPr>
        <w:t xml:space="preserve">pierwszeństwo w nabyciu nieruchomości przysługuje: </w:t>
      </w:r>
    </w:p>
    <w:p w14:paraId="58317C9C" w14:textId="4B216FD5" w:rsidR="00AD744A" w:rsidRPr="00EE2814" w:rsidRDefault="00763EEA" w:rsidP="00053A73">
      <w:pPr>
        <w:pStyle w:val="Akapitzlist"/>
        <w:numPr>
          <w:ilvl w:val="0"/>
          <w:numId w:val="1"/>
        </w:numPr>
        <w:ind w:left="-851" w:firstLine="0"/>
        <w:jc w:val="both"/>
        <w:rPr>
          <w:rFonts w:ascii="Cambria" w:hAnsi="Cambria"/>
          <w:bCs/>
          <w:sz w:val="20"/>
          <w:szCs w:val="20"/>
        </w:rPr>
      </w:pPr>
      <w:r w:rsidRPr="00EE2814">
        <w:rPr>
          <w:rFonts w:ascii="Cambria" w:hAnsi="Cambria"/>
          <w:bCs/>
          <w:sz w:val="20"/>
          <w:szCs w:val="20"/>
        </w:rPr>
        <w:t xml:space="preserve">   </w:t>
      </w:r>
      <w:r w:rsidR="00AD744A" w:rsidRPr="00EE2814">
        <w:rPr>
          <w:rFonts w:ascii="Cambria" w:hAnsi="Cambria"/>
          <w:bCs/>
          <w:sz w:val="20"/>
          <w:szCs w:val="20"/>
        </w:rPr>
        <w:t>osobie, której przysługuje roszczenie o nabycie nieruchomości z mocy wyżej cyt. ustawy lub odrębnych przepisów,</w:t>
      </w:r>
      <w:r w:rsidR="001B4E3E" w:rsidRPr="00EE2814">
        <w:rPr>
          <w:rFonts w:ascii="Cambria" w:hAnsi="Cambria"/>
          <w:bCs/>
          <w:sz w:val="20"/>
          <w:szCs w:val="20"/>
        </w:rPr>
        <w:t xml:space="preserve"> jeżeli złoży wniosek o nabycie przed upływem terminu określonego w wykazie o którym mowa w art. 35 ust. 1; termin złożenia wniosku wynosi 6 tygodni licząc od dnia wywieszenia wykazu</w:t>
      </w:r>
    </w:p>
    <w:p w14:paraId="16E899EA" w14:textId="77777777" w:rsidR="00053A73" w:rsidRPr="00EE2814" w:rsidRDefault="00AD744A" w:rsidP="00053A73">
      <w:pPr>
        <w:pStyle w:val="Akapitzlist"/>
        <w:numPr>
          <w:ilvl w:val="0"/>
          <w:numId w:val="1"/>
        </w:numPr>
        <w:ind w:left="-567" w:hanging="284"/>
        <w:jc w:val="both"/>
        <w:rPr>
          <w:rFonts w:ascii="Cambria" w:hAnsi="Cambria"/>
          <w:bCs/>
          <w:sz w:val="20"/>
          <w:szCs w:val="20"/>
        </w:rPr>
      </w:pPr>
      <w:r w:rsidRPr="00EE2814">
        <w:rPr>
          <w:rFonts w:ascii="Cambria" w:hAnsi="Cambria"/>
          <w:bCs/>
          <w:sz w:val="20"/>
          <w:szCs w:val="20"/>
        </w:rPr>
        <w:t xml:space="preserve">poprzedniemu właścicielowi </w:t>
      </w:r>
      <w:r w:rsidR="001B4E3E" w:rsidRPr="00EE2814">
        <w:rPr>
          <w:rFonts w:ascii="Cambria" w:hAnsi="Cambria"/>
          <w:bCs/>
          <w:sz w:val="20"/>
          <w:szCs w:val="20"/>
        </w:rPr>
        <w:t xml:space="preserve">zbywanej </w:t>
      </w:r>
      <w:r w:rsidRPr="00EE2814">
        <w:rPr>
          <w:rFonts w:ascii="Cambria" w:hAnsi="Cambria"/>
          <w:bCs/>
          <w:sz w:val="20"/>
          <w:szCs w:val="20"/>
        </w:rPr>
        <w:t xml:space="preserve">nieruchomości pozbawionemu prawa własności tej nieruchomości przed 5 grudnia 1990 r. albo jego spadkobiercy, </w:t>
      </w:r>
    </w:p>
    <w:p w14:paraId="77D137D6" w14:textId="2CAC4280" w:rsidR="00190188" w:rsidRPr="00EE2814" w:rsidRDefault="00AD744A" w:rsidP="00053A73">
      <w:pPr>
        <w:spacing w:after="0" w:line="240" w:lineRule="auto"/>
        <w:ind w:left="-851"/>
        <w:jc w:val="both"/>
        <w:rPr>
          <w:rFonts w:ascii="Cambria" w:hAnsi="Cambria"/>
          <w:bCs/>
          <w:sz w:val="20"/>
          <w:szCs w:val="20"/>
        </w:rPr>
      </w:pPr>
      <w:r w:rsidRPr="00EE2814">
        <w:rPr>
          <w:rFonts w:ascii="Cambria" w:hAnsi="Cambria"/>
          <w:bCs/>
          <w:sz w:val="20"/>
          <w:szCs w:val="20"/>
        </w:rPr>
        <w:t xml:space="preserve">jeżeli osoby te złożą wniosek o nabycie nieruchomości w terminie 6 tygodni licząc od dnia wywieszenia wykazu, tj. od dnia </w:t>
      </w:r>
      <w:r w:rsidR="00EE2814" w:rsidRPr="00EE2814">
        <w:rPr>
          <w:rFonts w:ascii="Times New Roman" w:hAnsi="Times New Roman" w:cs="Times New Roman"/>
          <w:b/>
          <w:sz w:val="20"/>
          <w:szCs w:val="20"/>
        </w:rPr>
        <w:t>29 kwietnia</w:t>
      </w:r>
      <w:r w:rsidRPr="00EE28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2814" w:rsidRPr="00EE2814">
        <w:rPr>
          <w:rFonts w:ascii="Times New Roman" w:hAnsi="Times New Roman" w:cs="Times New Roman"/>
          <w:b/>
          <w:sz w:val="20"/>
          <w:szCs w:val="20"/>
        </w:rPr>
        <w:t>2022 roku</w:t>
      </w:r>
      <w:r w:rsidR="00EE2814">
        <w:rPr>
          <w:bCs/>
          <w:sz w:val="20"/>
          <w:szCs w:val="20"/>
        </w:rPr>
        <w:t xml:space="preserve"> </w:t>
      </w:r>
      <w:r w:rsidRPr="00EE2814">
        <w:rPr>
          <w:rFonts w:ascii="Cambria" w:hAnsi="Cambria"/>
          <w:bCs/>
          <w:sz w:val="20"/>
          <w:szCs w:val="20"/>
        </w:rPr>
        <w:t xml:space="preserve">i złożą oświadczenie, że wyrażają zgodę na jej nabycie za cenę ustaloną w sposób określony w ustawie o gospodarce nieruchomościami. </w:t>
      </w:r>
    </w:p>
    <w:p w14:paraId="3F1A3C89" w14:textId="3176CC1B" w:rsidR="00053A73" w:rsidRPr="00EE2814" w:rsidRDefault="00190188" w:rsidP="00053A73">
      <w:pPr>
        <w:pStyle w:val="Akapitzlist"/>
        <w:ind w:left="-567"/>
        <w:jc w:val="both"/>
        <w:rPr>
          <w:rFonts w:ascii="Cambria" w:hAnsi="Cambria"/>
          <w:bCs/>
          <w:sz w:val="20"/>
          <w:szCs w:val="20"/>
        </w:rPr>
      </w:pPr>
      <w:r w:rsidRPr="00EE2814">
        <w:rPr>
          <w:rFonts w:ascii="Cambria" w:hAnsi="Cambria"/>
          <w:bCs/>
          <w:sz w:val="20"/>
          <w:szCs w:val="20"/>
        </w:rPr>
        <w:t xml:space="preserve">Niniejszy wykaz wywieszono na tablicy ogłoszeń w Urzędzie Miasta i Gminy Połaniec, w dniach: </w:t>
      </w:r>
      <w:r w:rsidRPr="00E40F08">
        <w:rPr>
          <w:rFonts w:ascii="Cambria" w:hAnsi="Cambria"/>
          <w:b/>
          <w:sz w:val="20"/>
          <w:szCs w:val="20"/>
        </w:rPr>
        <w:t>od</w:t>
      </w:r>
      <w:r w:rsidR="00EE2814" w:rsidRPr="00E40F08">
        <w:rPr>
          <w:rFonts w:ascii="Cambria" w:hAnsi="Cambria"/>
          <w:b/>
          <w:sz w:val="20"/>
          <w:szCs w:val="20"/>
        </w:rPr>
        <w:t xml:space="preserve"> 29 kwietnia 2022 roku </w:t>
      </w:r>
      <w:r w:rsidRPr="00E40F08">
        <w:rPr>
          <w:rFonts w:ascii="Cambria" w:hAnsi="Cambria"/>
          <w:b/>
          <w:sz w:val="20"/>
          <w:szCs w:val="20"/>
        </w:rPr>
        <w:t>do</w:t>
      </w:r>
      <w:r w:rsidR="00EE2814" w:rsidRPr="00E40F08">
        <w:rPr>
          <w:rFonts w:ascii="Cambria" w:hAnsi="Cambria"/>
          <w:b/>
          <w:sz w:val="20"/>
          <w:szCs w:val="20"/>
        </w:rPr>
        <w:t xml:space="preserve"> 20 maja 2022 roku</w:t>
      </w:r>
      <w:r w:rsidR="00EE2814">
        <w:rPr>
          <w:rFonts w:ascii="Cambria" w:hAnsi="Cambria"/>
          <w:bCs/>
          <w:sz w:val="20"/>
          <w:szCs w:val="20"/>
        </w:rPr>
        <w:t xml:space="preserve"> </w:t>
      </w:r>
    </w:p>
    <w:p w14:paraId="4C7777D8" w14:textId="165B1691" w:rsidR="00763EEA" w:rsidRDefault="00053A73" w:rsidP="00053A73">
      <w:pPr>
        <w:jc w:val="both"/>
        <w:rPr>
          <w:rFonts w:ascii="Cambria" w:hAnsi="Cambria"/>
          <w:bCs/>
          <w:sz w:val="20"/>
          <w:szCs w:val="20"/>
        </w:rPr>
      </w:pPr>
      <w:r w:rsidRPr="00EE2814">
        <w:rPr>
          <w:rFonts w:ascii="Cambria" w:hAnsi="Cambria"/>
          <w:bCs/>
          <w:sz w:val="20"/>
          <w:szCs w:val="20"/>
        </w:rPr>
        <w:t>S</w:t>
      </w:r>
      <w:r w:rsidR="00AD744A" w:rsidRPr="00EE2814">
        <w:rPr>
          <w:rFonts w:ascii="Cambria" w:hAnsi="Cambria"/>
          <w:bCs/>
          <w:sz w:val="20"/>
          <w:szCs w:val="20"/>
        </w:rPr>
        <w:t xml:space="preserve">zczegółowe informacje można  uzyskać w Urzędzie Miasta i Gminy Połaniec, ul. </w:t>
      </w:r>
      <w:proofErr w:type="spellStart"/>
      <w:r w:rsidR="00AD744A" w:rsidRPr="00EE2814">
        <w:rPr>
          <w:rFonts w:ascii="Cambria" w:hAnsi="Cambria"/>
          <w:bCs/>
          <w:sz w:val="20"/>
          <w:szCs w:val="20"/>
        </w:rPr>
        <w:t>Ruszczańska</w:t>
      </w:r>
      <w:proofErr w:type="spellEnd"/>
      <w:r w:rsidR="00AD744A" w:rsidRPr="00EE2814">
        <w:rPr>
          <w:rFonts w:ascii="Cambria" w:hAnsi="Cambria"/>
          <w:bCs/>
          <w:sz w:val="20"/>
          <w:szCs w:val="20"/>
        </w:rPr>
        <w:t xml:space="preserve"> 27, lub telefonicznie 0-15/865  0</w:t>
      </w:r>
      <w:r w:rsidR="002B7735" w:rsidRPr="00EE2814">
        <w:rPr>
          <w:rFonts w:ascii="Cambria" w:hAnsi="Cambria"/>
          <w:bCs/>
          <w:sz w:val="20"/>
          <w:szCs w:val="20"/>
        </w:rPr>
        <w:t>4-06</w:t>
      </w:r>
    </w:p>
    <w:p w14:paraId="4999A69E" w14:textId="635BEFF3" w:rsidR="00E85118" w:rsidRPr="00182B19" w:rsidRDefault="00E85118" w:rsidP="00182B19">
      <w:pPr>
        <w:spacing w:line="240" w:lineRule="auto"/>
        <w:contextualSpacing/>
        <w:jc w:val="both"/>
        <w:rPr>
          <w:rFonts w:ascii="Cambria" w:hAnsi="Cambria"/>
          <w:b/>
          <w:iCs/>
          <w:sz w:val="24"/>
          <w:szCs w:val="24"/>
        </w:rPr>
      </w:pPr>
      <w:r w:rsidRPr="00182B19">
        <w:rPr>
          <w:rFonts w:ascii="Cambria" w:hAnsi="Cambria"/>
          <w:b/>
          <w:iCs/>
          <w:sz w:val="24"/>
          <w:szCs w:val="24"/>
        </w:rPr>
        <w:t xml:space="preserve">                                                                                                           </w:t>
      </w:r>
      <w:r w:rsidR="00182B19">
        <w:rPr>
          <w:rFonts w:ascii="Cambria" w:hAnsi="Cambria"/>
          <w:b/>
          <w:iCs/>
          <w:sz w:val="24"/>
          <w:szCs w:val="24"/>
        </w:rPr>
        <w:t xml:space="preserve">                                                                                </w:t>
      </w:r>
      <w:r w:rsidRPr="00182B19">
        <w:rPr>
          <w:rFonts w:ascii="Cambria" w:hAnsi="Cambria"/>
          <w:b/>
          <w:iCs/>
          <w:sz w:val="24"/>
          <w:szCs w:val="24"/>
        </w:rPr>
        <w:t xml:space="preserve">   </w:t>
      </w:r>
      <w:r w:rsidRPr="00182B19">
        <w:rPr>
          <w:rFonts w:ascii="Cambria" w:hAnsi="Cambria"/>
          <w:b/>
          <w:iCs/>
          <w:sz w:val="24"/>
          <w:szCs w:val="24"/>
        </w:rPr>
        <w:t>Burmistrz</w:t>
      </w:r>
    </w:p>
    <w:p w14:paraId="2699C727" w14:textId="1F1AA56D" w:rsidR="00E85118" w:rsidRPr="00182B19" w:rsidRDefault="00E85118" w:rsidP="00182B19">
      <w:pPr>
        <w:spacing w:line="240" w:lineRule="auto"/>
        <w:contextualSpacing/>
        <w:jc w:val="both"/>
        <w:rPr>
          <w:rFonts w:ascii="Cambria" w:hAnsi="Cambria"/>
          <w:b/>
          <w:kern w:val="28"/>
          <w:sz w:val="24"/>
          <w:szCs w:val="24"/>
          <w:lang w:eastAsia="en-US" w:bidi="en-US"/>
        </w:rPr>
      </w:pPr>
      <w:r w:rsidRPr="00182B19">
        <w:rPr>
          <w:rFonts w:ascii="Cambria" w:hAnsi="Cambria"/>
          <w:b/>
          <w:iCs/>
          <w:sz w:val="24"/>
          <w:szCs w:val="24"/>
        </w:rPr>
        <w:t xml:space="preserve">                                                                                                     </w:t>
      </w:r>
      <w:r w:rsidR="00182B19">
        <w:rPr>
          <w:rFonts w:ascii="Cambria" w:hAnsi="Cambria"/>
          <w:b/>
          <w:iCs/>
          <w:sz w:val="24"/>
          <w:szCs w:val="24"/>
        </w:rPr>
        <w:t xml:space="preserve">                                                                       </w:t>
      </w:r>
      <w:r w:rsidRPr="00182B19">
        <w:rPr>
          <w:rFonts w:ascii="Cambria" w:hAnsi="Cambria"/>
          <w:b/>
          <w:iCs/>
          <w:sz w:val="24"/>
          <w:szCs w:val="24"/>
        </w:rPr>
        <w:t xml:space="preserve">/-/ Jacek Benedykt Nowak </w:t>
      </w:r>
    </w:p>
    <w:p w14:paraId="3F7D6BB4" w14:textId="77777777" w:rsidR="00E85118" w:rsidRPr="00EE2814" w:rsidRDefault="00E85118" w:rsidP="00053A73">
      <w:pPr>
        <w:jc w:val="both"/>
        <w:rPr>
          <w:rFonts w:ascii="Cambria" w:hAnsi="Cambria"/>
          <w:bCs/>
          <w:sz w:val="20"/>
          <w:szCs w:val="20"/>
        </w:rPr>
      </w:pPr>
    </w:p>
    <w:sectPr w:rsidR="00E85118" w:rsidRPr="00EE2814" w:rsidSect="00F01C9E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BD22" w14:textId="77777777" w:rsidR="00541B79" w:rsidRDefault="00541B79" w:rsidP="00A37244">
      <w:pPr>
        <w:spacing w:after="0" w:line="240" w:lineRule="auto"/>
      </w:pPr>
      <w:r>
        <w:separator/>
      </w:r>
    </w:p>
  </w:endnote>
  <w:endnote w:type="continuationSeparator" w:id="0">
    <w:p w14:paraId="02803941" w14:textId="77777777" w:rsidR="00541B79" w:rsidRDefault="00541B79" w:rsidP="00A3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D035" w14:textId="77777777" w:rsidR="00541B79" w:rsidRDefault="00541B79" w:rsidP="00A37244">
      <w:pPr>
        <w:spacing w:after="0" w:line="240" w:lineRule="auto"/>
      </w:pPr>
      <w:r>
        <w:separator/>
      </w:r>
    </w:p>
  </w:footnote>
  <w:footnote w:type="continuationSeparator" w:id="0">
    <w:p w14:paraId="36C3FD03" w14:textId="77777777" w:rsidR="00541B79" w:rsidRDefault="00541B79" w:rsidP="00A37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21D"/>
    <w:multiLevelType w:val="hybridMultilevel"/>
    <w:tmpl w:val="F85436CA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2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DC"/>
    <w:rsid w:val="00053A73"/>
    <w:rsid w:val="000A01A9"/>
    <w:rsid w:val="000C3101"/>
    <w:rsid w:val="000D3253"/>
    <w:rsid w:val="00136DA8"/>
    <w:rsid w:val="00142E91"/>
    <w:rsid w:val="001644F7"/>
    <w:rsid w:val="00182B19"/>
    <w:rsid w:val="00190188"/>
    <w:rsid w:val="001A0ABD"/>
    <w:rsid w:val="001B4E3E"/>
    <w:rsid w:val="002B7735"/>
    <w:rsid w:val="003050EF"/>
    <w:rsid w:val="00365CDC"/>
    <w:rsid w:val="003761C9"/>
    <w:rsid w:val="00541B79"/>
    <w:rsid w:val="00592BC9"/>
    <w:rsid w:val="00703BE9"/>
    <w:rsid w:val="00763EEA"/>
    <w:rsid w:val="00860356"/>
    <w:rsid w:val="008B3493"/>
    <w:rsid w:val="009B4115"/>
    <w:rsid w:val="009D0958"/>
    <w:rsid w:val="009F43D3"/>
    <w:rsid w:val="00A37244"/>
    <w:rsid w:val="00AD744A"/>
    <w:rsid w:val="00B27080"/>
    <w:rsid w:val="00CC4304"/>
    <w:rsid w:val="00E40F08"/>
    <w:rsid w:val="00E73ABA"/>
    <w:rsid w:val="00E85118"/>
    <w:rsid w:val="00EE2814"/>
    <w:rsid w:val="00F01C9E"/>
    <w:rsid w:val="00F23130"/>
    <w:rsid w:val="00F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2F79D"/>
  <w15:chartTrackingRefBased/>
  <w15:docId w15:val="{766BC4FA-9490-411C-993C-959CEC70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44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4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32">
    <w:name w:val="Tekst podstawowy 32"/>
    <w:basedOn w:val="Normalny"/>
    <w:rsid w:val="00AD744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table" w:styleId="Tabela-Siatka">
    <w:name w:val="Table Grid"/>
    <w:basedOn w:val="Standardowy"/>
    <w:uiPriority w:val="59"/>
    <w:rsid w:val="00AD7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3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2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24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C1B9-3418-4D1C-B83F-1E0DE556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Agnieszka Pasek</cp:lastModifiedBy>
  <cp:revision>7</cp:revision>
  <cp:lastPrinted>2022-04-25T10:14:00Z</cp:lastPrinted>
  <dcterms:created xsi:type="dcterms:W3CDTF">2022-04-21T10:54:00Z</dcterms:created>
  <dcterms:modified xsi:type="dcterms:W3CDTF">2022-04-29T06:14:00Z</dcterms:modified>
</cp:coreProperties>
</file>