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F1" w:rsidRDefault="003A1EF1" w:rsidP="00CB6BAA">
      <w:pPr>
        <w:pStyle w:val="Default"/>
        <w:jc w:val="center"/>
        <w:rPr>
          <w:rFonts w:asciiTheme="majorHAnsi" w:hAnsiTheme="majorHAnsi" w:cstheme="majorHAnsi"/>
          <w:b/>
          <w:bCs/>
          <w:color w:val="0075A2" w:themeColor="accent2" w:themeShade="BF"/>
          <w:sz w:val="48"/>
          <w:szCs w:val="48"/>
        </w:rPr>
      </w:pPr>
    </w:p>
    <w:p w:rsidR="00CB6BAA" w:rsidRPr="003334ED" w:rsidRDefault="004F5CF6" w:rsidP="00CB6BAA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44"/>
          <w:szCs w:val="48"/>
        </w:rPr>
      </w:pPr>
      <w:r w:rsidRPr="003334ED">
        <w:rPr>
          <w:rFonts w:asciiTheme="majorHAnsi" w:hAnsiTheme="majorHAnsi" w:cstheme="majorHAnsi"/>
          <w:b/>
          <w:bCs/>
          <w:color w:val="0075A2" w:themeColor="accent2" w:themeShade="BF"/>
          <w:sz w:val="48"/>
          <w:szCs w:val="48"/>
        </w:rPr>
        <w:t xml:space="preserve"> </w:t>
      </w:r>
      <w:r w:rsidR="004B737F" w:rsidRPr="003334ED">
        <w:rPr>
          <w:rFonts w:asciiTheme="majorHAnsi" w:hAnsiTheme="majorHAnsi" w:cstheme="majorHAnsi"/>
          <w:b/>
          <w:bCs/>
          <w:color w:val="auto"/>
          <w:sz w:val="48"/>
          <w:szCs w:val="48"/>
        </w:rPr>
        <w:t>„</w:t>
      </w:r>
      <w:r w:rsidR="00D57B59" w:rsidRPr="003334ED">
        <w:rPr>
          <w:rFonts w:asciiTheme="majorHAnsi" w:hAnsiTheme="majorHAnsi" w:cstheme="majorHAnsi"/>
          <w:b/>
          <w:bCs/>
          <w:color w:val="auto"/>
          <w:sz w:val="48"/>
          <w:szCs w:val="48"/>
        </w:rPr>
        <w:t xml:space="preserve">Opieka </w:t>
      </w:r>
      <w:proofErr w:type="spellStart"/>
      <w:r w:rsidR="00D57B59" w:rsidRPr="003334ED">
        <w:rPr>
          <w:rFonts w:asciiTheme="majorHAnsi" w:hAnsiTheme="majorHAnsi" w:cstheme="majorHAnsi"/>
          <w:b/>
          <w:bCs/>
          <w:color w:val="auto"/>
          <w:sz w:val="48"/>
          <w:szCs w:val="48"/>
        </w:rPr>
        <w:t>wytchnieniowa</w:t>
      </w:r>
      <w:proofErr w:type="spellEnd"/>
      <w:r w:rsidR="004B737F" w:rsidRPr="003334ED">
        <w:rPr>
          <w:rFonts w:asciiTheme="majorHAnsi" w:hAnsiTheme="majorHAnsi" w:cstheme="majorHAnsi"/>
          <w:b/>
          <w:bCs/>
          <w:color w:val="auto"/>
          <w:sz w:val="52"/>
          <w:szCs w:val="48"/>
        </w:rPr>
        <w:t xml:space="preserve">”- </w:t>
      </w:r>
      <w:r w:rsidR="004B737F" w:rsidRPr="003334ED">
        <w:rPr>
          <w:rFonts w:asciiTheme="majorHAnsi" w:hAnsiTheme="majorHAnsi" w:cstheme="majorHAnsi"/>
          <w:b/>
          <w:bCs/>
          <w:color w:val="auto"/>
          <w:sz w:val="44"/>
          <w:szCs w:val="48"/>
        </w:rPr>
        <w:t>edycja 2022</w:t>
      </w:r>
    </w:p>
    <w:p w:rsidR="004B737F" w:rsidRPr="00CB6BAA" w:rsidRDefault="004B737F" w:rsidP="004B737F">
      <w:pPr>
        <w:pStyle w:val="Default"/>
        <w:jc w:val="center"/>
        <w:rPr>
          <w:rFonts w:ascii="Arial" w:hAnsi="Arial" w:cs="Arial"/>
          <w:b/>
          <w:bCs/>
          <w:color w:val="auto"/>
        </w:rPr>
      </w:pPr>
      <w:bookmarkStart w:id="0" w:name="_GoBack"/>
      <w:bookmarkEnd w:id="0"/>
    </w:p>
    <w:p w:rsidR="006F0482" w:rsidRDefault="006F0482" w:rsidP="00CB6BAA">
      <w:pPr>
        <w:pStyle w:val="Default"/>
        <w:spacing w:line="360" w:lineRule="auto"/>
        <w:rPr>
          <w:rFonts w:ascii="Arial" w:hAnsi="Arial" w:cs="Arial"/>
          <w:b/>
          <w:color w:val="auto"/>
          <w:szCs w:val="28"/>
        </w:rPr>
      </w:pPr>
    </w:p>
    <w:p w:rsidR="004B737F" w:rsidRPr="00CB6BAA" w:rsidRDefault="004B737F" w:rsidP="00CB6BAA">
      <w:pPr>
        <w:pStyle w:val="Default"/>
        <w:spacing w:line="360" w:lineRule="auto"/>
        <w:rPr>
          <w:rFonts w:ascii="Arial" w:hAnsi="Arial" w:cs="Arial"/>
          <w:b/>
          <w:color w:val="auto"/>
          <w:szCs w:val="28"/>
        </w:rPr>
      </w:pPr>
      <w:r w:rsidRPr="00CB6BAA">
        <w:rPr>
          <w:rFonts w:ascii="Arial" w:hAnsi="Arial" w:cs="Arial"/>
          <w:b/>
          <w:color w:val="auto"/>
          <w:szCs w:val="28"/>
        </w:rPr>
        <w:t>Ministerstwo Rodziny i Polityki Społecznej ogłosiło nabór wniosków do programów finansowanych z Fundus</w:t>
      </w:r>
      <w:r w:rsidR="009F012A" w:rsidRPr="00CB6BAA">
        <w:rPr>
          <w:rFonts w:ascii="Arial" w:hAnsi="Arial" w:cs="Arial"/>
          <w:b/>
          <w:color w:val="auto"/>
          <w:szCs w:val="28"/>
        </w:rPr>
        <w:t>zu Solidarnościowego</w:t>
      </w:r>
      <w:r w:rsidR="0092631E" w:rsidRPr="00CB6BAA">
        <w:rPr>
          <w:rFonts w:ascii="Arial" w:hAnsi="Arial" w:cs="Arial"/>
          <w:b/>
          <w:color w:val="auto"/>
          <w:szCs w:val="28"/>
        </w:rPr>
        <w:t xml:space="preserve"> Funduszu Wsparcia Osób Niepełnosprawnych</w:t>
      </w:r>
      <w:r w:rsidR="009F012A" w:rsidRPr="00CB6BAA">
        <w:rPr>
          <w:rFonts w:ascii="Arial" w:hAnsi="Arial" w:cs="Arial"/>
          <w:b/>
          <w:color w:val="auto"/>
          <w:szCs w:val="28"/>
        </w:rPr>
        <w:t>. W związku</w:t>
      </w:r>
      <w:r w:rsidR="0092631E" w:rsidRPr="00CB6BAA">
        <w:rPr>
          <w:rFonts w:ascii="Arial" w:hAnsi="Arial" w:cs="Arial"/>
          <w:b/>
          <w:color w:val="auto"/>
          <w:szCs w:val="28"/>
        </w:rPr>
        <w:t xml:space="preserve"> z</w:t>
      </w:r>
      <w:r w:rsidR="009F012A" w:rsidRPr="00CB6BAA">
        <w:rPr>
          <w:rFonts w:ascii="Arial" w:hAnsi="Arial" w:cs="Arial"/>
          <w:b/>
          <w:color w:val="auto"/>
          <w:szCs w:val="28"/>
        </w:rPr>
        <w:t xml:space="preserve"> Programem</w:t>
      </w:r>
      <w:r w:rsidRPr="00CB6BAA">
        <w:rPr>
          <w:rFonts w:ascii="Arial" w:hAnsi="Arial" w:cs="Arial"/>
          <w:b/>
          <w:color w:val="auto"/>
          <w:szCs w:val="28"/>
        </w:rPr>
        <w:t xml:space="preserve"> </w:t>
      </w:r>
      <w:r w:rsidR="009F012A" w:rsidRPr="00CB6BAA">
        <w:rPr>
          <w:rFonts w:ascii="Arial" w:hAnsi="Arial" w:cs="Arial"/>
          <w:b/>
          <w:color w:val="auto"/>
          <w:szCs w:val="28"/>
        </w:rPr>
        <w:t xml:space="preserve">„Opieka </w:t>
      </w:r>
      <w:proofErr w:type="spellStart"/>
      <w:r w:rsidR="009F012A" w:rsidRPr="00CB6BAA">
        <w:rPr>
          <w:rFonts w:ascii="Arial" w:hAnsi="Arial" w:cs="Arial"/>
          <w:b/>
          <w:color w:val="auto"/>
          <w:szCs w:val="28"/>
        </w:rPr>
        <w:t>wytchnieniowa</w:t>
      </w:r>
      <w:proofErr w:type="spellEnd"/>
      <w:r w:rsidR="009F012A" w:rsidRPr="00CB6BAA">
        <w:rPr>
          <w:rFonts w:ascii="Arial" w:hAnsi="Arial" w:cs="Arial"/>
          <w:b/>
          <w:color w:val="auto"/>
          <w:szCs w:val="28"/>
        </w:rPr>
        <w:t>”</w:t>
      </w:r>
      <w:r w:rsidRPr="00CB6BAA">
        <w:rPr>
          <w:rFonts w:ascii="Arial" w:hAnsi="Arial" w:cs="Arial"/>
          <w:b/>
          <w:color w:val="auto"/>
          <w:szCs w:val="28"/>
        </w:rPr>
        <w:t xml:space="preserve"> - edycja 2022, </w:t>
      </w:r>
      <w:r w:rsidR="0092631E" w:rsidRPr="00CB6BAA">
        <w:rPr>
          <w:rFonts w:ascii="Arial" w:hAnsi="Arial" w:cs="Arial"/>
          <w:b/>
          <w:color w:val="auto"/>
          <w:szCs w:val="28"/>
        </w:rPr>
        <w:t xml:space="preserve">Gmina Połaniec/Ośrodek Pomocy Społecznej w Połańcu </w:t>
      </w:r>
      <w:r w:rsidR="00CB6BAA" w:rsidRPr="00CB6BAA">
        <w:rPr>
          <w:rFonts w:ascii="Arial" w:hAnsi="Arial" w:cs="Arial"/>
          <w:b/>
          <w:color w:val="auto"/>
          <w:szCs w:val="28"/>
        </w:rPr>
        <w:t xml:space="preserve">zamierza przystąpić do Programu "Opieka </w:t>
      </w:r>
      <w:proofErr w:type="spellStart"/>
      <w:r w:rsidR="00CB6BAA" w:rsidRPr="00CB6BAA">
        <w:rPr>
          <w:rFonts w:ascii="Arial" w:hAnsi="Arial" w:cs="Arial"/>
          <w:b/>
          <w:color w:val="auto"/>
          <w:szCs w:val="28"/>
        </w:rPr>
        <w:t>wytchnieniowa</w:t>
      </w:r>
      <w:proofErr w:type="spellEnd"/>
      <w:r w:rsidR="00CB6BAA" w:rsidRPr="00CB6BAA">
        <w:rPr>
          <w:rFonts w:ascii="Arial" w:hAnsi="Arial" w:cs="Arial"/>
          <w:b/>
          <w:color w:val="auto"/>
          <w:szCs w:val="28"/>
        </w:rPr>
        <w:t xml:space="preserve">" - edycja 2022 w formie świadczenia usług opieki </w:t>
      </w:r>
      <w:proofErr w:type="spellStart"/>
      <w:r w:rsidR="00CB6BAA" w:rsidRPr="00CB6BAA">
        <w:rPr>
          <w:rFonts w:ascii="Arial" w:hAnsi="Arial" w:cs="Arial"/>
          <w:b/>
          <w:color w:val="auto"/>
          <w:szCs w:val="28"/>
        </w:rPr>
        <w:t>wytchnieniowej</w:t>
      </w:r>
      <w:proofErr w:type="spellEnd"/>
      <w:r w:rsidR="00CB6BAA" w:rsidRPr="00CB6BAA">
        <w:rPr>
          <w:rFonts w:ascii="Arial" w:hAnsi="Arial" w:cs="Arial"/>
          <w:b/>
          <w:color w:val="auto"/>
          <w:szCs w:val="28"/>
        </w:rPr>
        <w:t xml:space="preserve"> w ramach pobytu dziennego </w:t>
      </w:r>
      <w:r w:rsidR="00CB6BAA">
        <w:rPr>
          <w:rFonts w:ascii="Arial" w:hAnsi="Arial" w:cs="Arial"/>
          <w:b/>
          <w:color w:val="auto"/>
          <w:szCs w:val="28"/>
        </w:rPr>
        <w:br/>
      </w:r>
      <w:r w:rsidR="00CB6BAA" w:rsidRPr="00CB6BAA">
        <w:rPr>
          <w:rFonts w:ascii="Arial" w:hAnsi="Arial" w:cs="Arial"/>
          <w:b/>
          <w:color w:val="auto"/>
          <w:szCs w:val="28"/>
        </w:rPr>
        <w:t>w miejscu zamieszkania osoby niepełnosprawnej.</w:t>
      </w:r>
    </w:p>
    <w:p w:rsidR="00CB6BAA" w:rsidRPr="00CB6BAA" w:rsidRDefault="00CB6BAA" w:rsidP="00CB6BAA">
      <w:pPr>
        <w:spacing w:line="360" w:lineRule="auto"/>
        <w:ind w:right="-1"/>
        <w:rPr>
          <w:rFonts w:ascii="Arial" w:hAnsi="Arial" w:cs="Arial"/>
          <w:b/>
          <w:sz w:val="28"/>
          <w:szCs w:val="28"/>
        </w:rPr>
      </w:pPr>
    </w:p>
    <w:p w:rsidR="006F0482" w:rsidRPr="006F0482" w:rsidRDefault="006F0482" w:rsidP="006F0482">
      <w:pPr>
        <w:spacing w:line="360" w:lineRule="auto"/>
        <w:ind w:right="-1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Cele Programu</w:t>
      </w:r>
    </w:p>
    <w:p w:rsidR="006F0482" w:rsidRPr="006F0482" w:rsidRDefault="006F0482" w:rsidP="006F0482">
      <w:pPr>
        <w:spacing w:line="360" w:lineRule="auto"/>
        <w:ind w:right="-1"/>
        <w:rPr>
          <w:rFonts w:ascii="Arial" w:hAnsi="Arial" w:cs="Arial"/>
          <w:sz w:val="24"/>
          <w:szCs w:val="28"/>
        </w:rPr>
      </w:pPr>
      <w:r w:rsidRPr="006F0482">
        <w:rPr>
          <w:rFonts w:ascii="Arial" w:hAnsi="Arial" w:cs="Arial"/>
          <w:sz w:val="24"/>
          <w:szCs w:val="28"/>
        </w:rPr>
        <w:t xml:space="preserve">Opieka </w:t>
      </w:r>
      <w:proofErr w:type="spellStart"/>
      <w:r w:rsidRPr="006F0482">
        <w:rPr>
          <w:rFonts w:ascii="Arial" w:hAnsi="Arial" w:cs="Arial"/>
          <w:sz w:val="24"/>
          <w:szCs w:val="28"/>
        </w:rPr>
        <w:t>wytchnieniowa</w:t>
      </w:r>
      <w:proofErr w:type="spellEnd"/>
      <w:r w:rsidRPr="006F0482">
        <w:rPr>
          <w:rFonts w:ascii="Arial" w:hAnsi="Arial" w:cs="Arial"/>
          <w:sz w:val="24"/>
          <w:szCs w:val="28"/>
        </w:rPr>
        <w:t xml:space="preserve"> ma na celu odciążenie czł</w:t>
      </w:r>
      <w:r>
        <w:rPr>
          <w:rFonts w:ascii="Arial" w:hAnsi="Arial" w:cs="Arial"/>
          <w:sz w:val="24"/>
          <w:szCs w:val="28"/>
        </w:rPr>
        <w:t xml:space="preserve">onków rodzin lub opiekunów osób </w:t>
      </w:r>
      <w:r w:rsidRPr="006F0482">
        <w:rPr>
          <w:rFonts w:ascii="Arial" w:hAnsi="Arial" w:cs="Arial"/>
          <w:sz w:val="24"/>
          <w:szCs w:val="28"/>
        </w:rPr>
        <w:t xml:space="preserve">niepełnosprawnych poprzez wsparcie ich w codziennych obowiązkach lub zapewnienie czasowego zastępstwa. Dzięki temu wsparciu opiekunowie zaangażowani na co dzień w sprawowanie opieki dysponować będą czasem, który będą mogły przeznaczyć na odpoczynek </w:t>
      </w:r>
      <w:r>
        <w:rPr>
          <w:rFonts w:ascii="Arial" w:hAnsi="Arial" w:cs="Arial"/>
          <w:sz w:val="24"/>
          <w:szCs w:val="28"/>
        </w:rPr>
        <w:t>oraz załatwienie niezbędnych spraw.</w:t>
      </w:r>
    </w:p>
    <w:p w:rsidR="006F0482" w:rsidRPr="006F0482" w:rsidRDefault="006F0482" w:rsidP="006F0482">
      <w:pPr>
        <w:spacing w:line="360" w:lineRule="auto"/>
        <w:ind w:right="-1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Adresaci Programu</w:t>
      </w:r>
    </w:p>
    <w:p w:rsidR="006F0482" w:rsidRDefault="006F0482" w:rsidP="006F0482">
      <w:pPr>
        <w:spacing w:line="360" w:lineRule="auto"/>
        <w:ind w:right="-1"/>
        <w:rPr>
          <w:rFonts w:ascii="Arial" w:hAnsi="Arial" w:cs="Arial"/>
          <w:sz w:val="24"/>
          <w:szCs w:val="28"/>
        </w:rPr>
      </w:pPr>
      <w:r w:rsidRPr="006F0482">
        <w:rPr>
          <w:rFonts w:ascii="Arial" w:hAnsi="Arial" w:cs="Arial"/>
          <w:sz w:val="24"/>
          <w:szCs w:val="28"/>
        </w:rPr>
        <w:t>Program adresowany jest do członków rodzin lub opiekunów sprawujących bezpośrednią opiekę nad dziećmi z orzeczeniem o niepełnosprawności lub osobami posiadającymi orzeczenie o znacznym stopniu niepełnosprawności, zgodnie z ustawą z dnia 27 sierpnia 1997 r. o rehabilitacji zawodowej i społecznej oraz zatrudnianiu osób niepełnosprawnych albo orzeczenie równoważne do wyżej wymienionego, które wymaga</w:t>
      </w:r>
      <w:r>
        <w:rPr>
          <w:rFonts w:ascii="Arial" w:hAnsi="Arial" w:cs="Arial"/>
          <w:sz w:val="24"/>
          <w:szCs w:val="28"/>
        </w:rPr>
        <w:t xml:space="preserve">ją usługi opieki </w:t>
      </w:r>
      <w:proofErr w:type="spellStart"/>
      <w:r>
        <w:rPr>
          <w:rFonts w:ascii="Arial" w:hAnsi="Arial" w:cs="Arial"/>
          <w:sz w:val="24"/>
          <w:szCs w:val="28"/>
        </w:rPr>
        <w:t>wytchnieniowej</w:t>
      </w:r>
      <w:proofErr w:type="spellEnd"/>
      <w:r>
        <w:rPr>
          <w:rFonts w:ascii="Arial" w:hAnsi="Arial" w:cs="Arial"/>
          <w:sz w:val="24"/>
          <w:szCs w:val="28"/>
        </w:rPr>
        <w:t>.</w:t>
      </w:r>
    </w:p>
    <w:p w:rsidR="006F0482" w:rsidRDefault="006F0482" w:rsidP="006F0482">
      <w:pPr>
        <w:spacing w:line="360" w:lineRule="auto"/>
        <w:ind w:right="-1"/>
        <w:rPr>
          <w:rFonts w:ascii="Arial" w:hAnsi="Arial" w:cs="Arial"/>
          <w:sz w:val="24"/>
          <w:szCs w:val="28"/>
        </w:rPr>
      </w:pPr>
    </w:p>
    <w:p w:rsidR="006F0482" w:rsidRDefault="006F0482" w:rsidP="006F0482">
      <w:pPr>
        <w:spacing w:line="360" w:lineRule="auto"/>
        <w:ind w:right="-1"/>
        <w:rPr>
          <w:rFonts w:ascii="Arial" w:hAnsi="Arial" w:cs="Arial"/>
          <w:sz w:val="24"/>
          <w:szCs w:val="28"/>
        </w:rPr>
      </w:pPr>
    </w:p>
    <w:p w:rsidR="006F0482" w:rsidRDefault="006F0482" w:rsidP="006F0482">
      <w:pPr>
        <w:spacing w:line="360" w:lineRule="auto"/>
        <w:ind w:right="-1"/>
        <w:rPr>
          <w:rFonts w:ascii="Arial" w:hAnsi="Arial" w:cs="Arial"/>
          <w:sz w:val="24"/>
          <w:szCs w:val="28"/>
        </w:rPr>
      </w:pPr>
    </w:p>
    <w:p w:rsidR="00E01C6B" w:rsidRPr="006F0482" w:rsidRDefault="00E01C6B" w:rsidP="006F0482">
      <w:pPr>
        <w:spacing w:line="360" w:lineRule="auto"/>
        <w:ind w:right="-1"/>
        <w:rPr>
          <w:rFonts w:ascii="Arial" w:hAnsi="Arial" w:cs="Arial"/>
          <w:sz w:val="24"/>
          <w:szCs w:val="28"/>
        </w:rPr>
      </w:pPr>
      <w:r w:rsidRPr="003334ED">
        <w:rPr>
          <w:rFonts w:asciiTheme="majorHAnsi" w:hAnsiTheme="majorHAnsi" w:cstheme="majorHAnsi"/>
          <w:b/>
          <w:sz w:val="24"/>
          <w:szCs w:val="24"/>
        </w:rPr>
        <w:t>Uczestnik Programu nie ponosi odpłatności</w:t>
      </w:r>
      <w:r w:rsidR="004F5CF6" w:rsidRPr="003334ED">
        <w:rPr>
          <w:rFonts w:asciiTheme="majorHAnsi" w:hAnsiTheme="majorHAnsi" w:cstheme="majorHAnsi"/>
          <w:b/>
          <w:sz w:val="24"/>
          <w:szCs w:val="24"/>
        </w:rPr>
        <w:t xml:space="preserve"> za usługi opieki </w:t>
      </w:r>
      <w:proofErr w:type="spellStart"/>
      <w:r w:rsidR="004F5CF6" w:rsidRPr="003334ED">
        <w:rPr>
          <w:rFonts w:asciiTheme="majorHAnsi" w:hAnsiTheme="majorHAnsi" w:cstheme="majorHAnsi"/>
          <w:b/>
          <w:sz w:val="24"/>
          <w:szCs w:val="24"/>
        </w:rPr>
        <w:t>wytchnieniowej</w:t>
      </w:r>
      <w:proofErr w:type="spellEnd"/>
      <w:r w:rsidRPr="003334ED">
        <w:rPr>
          <w:rFonts w:asciiTheme="majorHAnsi" w:hAnsiTheme="majorHAnsi" w:cstheme="majorHAnsi"/>
          <w:b/>
          <w:sz w:val="24"/>
          <w:szCs w:val="24"/>
        </w:rPr>
        <w:t>.</w:t>
      </w:r>
    </w:p>
    <w:p w:rsidR="00E01C6B" w:rsidRPr="003334ED" w:rsidRDefault="00E01C6B" w:rsidP="00CB6BAA">
      <w:pPr>
        <w:spacing w:after="0" w:line="360" w:lineRule="auto"/>
        <w:ind w:left="284"/>
        <w:rPr>
          <w:rFonts w:asciiTheme="majorHAnsi" w:hAnsiTheme="majorHAnsi" w:cstheme="majorHAnsi"/>
          <w:b/>
          <w:sz w:val="24"/>
          <w:szCs w:val="24"/>
        </w:rPr>
      </w:pPr>
    </w:p>
    <w:p w:rsidR="004B737F" w:rsidRPr="003334ED" w:rsidRDefault="004B737F" w:rsidP="00CB6BAA">
      <w:pPr>
        <w:pStyle w:val="Akapitzlist"/>
        <w:shd w:val="clear" w:color="auto" w:fill="FFFFFF" w:themeFill="background1"/>
        <w:autoSpaceDE w:val="0"/>
        <w:spacing w:after="600" w:line="360" w:lineRule="auto"/>
        <w:ind w:left="142" w:firstLine="142"/>
        <w:rPr>
          <w:rFonts w:asciiTheme="majorHAnsi" w:hAnsiTheme="majorHAnsi" w:cstheme="majorHAnsi"/>
          <w:b/>
          <w:noProof/>
          <w:sz w:val="24"/>
          <w:szCs w:val="28"/>
          <w:lang w:eastAsia="pl-PL"/>
        </w:rPr>
      </w:pPr>
      <w:r w:rsidRPr="003334ED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 xml:space="preserve">Zgłoszeń do programu można dokonywać do dnia </w:t>
      </w:r>
      <w:r w:rsidR="00C10656" w:rsidRPr="003334ED">
        <w:rPr>
          <w:rFonts w:asciiTheme="majorHAnsi" w:hAnsiTheme="majorHAnsi" w:cstheme="majorHAnsi"/>
          <w:b/>
          <w:noProof/>
          <w:sz w:val="24"/>
          <w:szCs w:val="28"/>
          <w:u w:val="single"/>
          <w:lang w:eastAsia="pl-PL"/>
        </w:rPr>
        <w:t>19</w:t>
      </w:r>
      <w:r w:rsidRPr="003334ED">
        <w:rPr>
          <w:rFonts w:asciiTheme="majorHAnsi" w:hAnsiTheme="majorHAnsi" w:cstheme="majorHAnsi"/>
          <w:b/>
          <w:noProof/>
          <w:sz w:val="24"/>
          <w:szCs w:val="28"/>
          <w:u w:val="single"/>
          <w:lang w:eastAsia="pl-PL"/>
        </w:rPr>
        <w:t xml:space="preserve"> października 2021r do godziny 15:00:</w:t>
      </w:r>
    </w:p>
    <w:p w:rsidR="004B737F" w:rsidRPr="003334ED" w:rsidRDefault="004B737F" w:rsidP="00CB6BAA">
      <w:pPr>
        <w:pStyle w:val="Akapitzlist"/>
        <w:numPr>
          <w:ilvl w:val="0"/>
          <w:numId w:val="16"/>
        </w:numPr>
        <w:shd w:val="clear" w:color="auto" w:fill="FFFFFF" w:themeFill="background1"/>
        <w:autoSpaceDE w:val="0"/>
        <w:spacing w:after="600" w:line="360" w:lineRule="auto"/>
        <w:rPr>
          <w:rFonts w:asciiTheme="majorHAnsi" w:hAnsiTheme="majorHAnsi" w:cstheme="majorHAnsi"/>
          <w:b/>
          <w:noProof/>
          <w:sz w:val="24"/>
          <w:szCs w:val="28"/>
          <w:lang w:eastAsia="pl-PL"/>
        </w:rPr>
      </w:pPr>
      <w:r w:rsidRPr="003334ED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>telefonicznie pod numerem telefonu 15 8650 420</w:t>
      </w:r>
    </w:p>
    <w:p w:rsidR="004B737F" w:rsidRPr="003334ED" w:rsidRDefault="004B737F" w:rsidP="00CB6BAA">
      <w:pPr>
        <w:pStyle w:val="Akapitzlist"/>
        <w:numPr>
          <w:ilvl w:val="0"/>
          <w:numId w:val="16"/>
        </w:numPr>
        <w:shd w:val="clear" w:color="auto" w:fill="FFFFFF" w:themeFill="background1"/>
        <w:autoSpaceDE w:val="0"/>
        <w:spacing w:after="600" w:line="360" w:lineRule="auto"/>
        <w:rPr>
          <w:rFonts w:asciiTheme="majorHAnsi" w:hAnsiTheme="majorHAnsi" w:cstheme="majorHAnsi"/>
          <w:b/>
          <w:noProof/>
          <w:sz w:val="24"/>
          <w:szCs w:val="28"/>
          <w:lang w:eastAsia="pl-PL"/>
        </w:rPr>
      </w:pPr>
      <w:r w:rsidRPr="003334ED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>osobiście w Ośrodku Pomocy Społecznej w Połańcu ul. Ruszczańska 27, 28-230 Połaniec pok. 115</w:t>
      </w:r>
    </w:p>
    <w:p w:rsidR="00E01C6B" w:rsidRPr="00CB6BAA" w:rsidRDefault="00E01C6B" w:rsidP="00CB6BAA">
      <w:pPr>
        <w:shd w:val="clear" w:color="auto" w:fill="FFFFFF" w:themeFill="background1"/>
        <w:autoSpaceDE w:val="0"/>
        <w:spacing w:after="600" w:line="360" w:lineRule="auto"/>
        <w:ind w:left="502"/>
        <w:rPr>
          <w:rFonts w:ascii="Arial" w:hAnsi="Arial" w:cs="Arial"/>
          <w:b/>
          <w:noProof/>
          <w:sz w:val="24"/>
          <w:szCs w:val="28"/>
          <w:lang w:eastAsia="pl-PL"/>
        </w:rPr>
      </w:pPr>
      <w:r w:rsidRPr="00CB6BAA">
        <w:rPr>
          <w:rFonts w:ascii="Arial" w:hAnsi="Arial" w:cs="Arial"/>
          <w:b/>
          <w:noProof/>
          <w:sz w:val="24"/>
          <w:szCs w:val="28"/>
          <w:lang w:eastAsia="pl-PL"/>
        </w:rPr>
        <w:t xml:space="preserve">Zebrane informacje posłużą do ustalenia zapotrzebowania na usługi świadczone </w:t>
      </w:r>
      <w:r w:rsidRPr="00CB6BAA">
        <w:rPr>
          <w:rFonts w:ascii="Arial" w:hAnsi="Arial" w:cs="Arial"/>
          <w:b/>
          <w:noProof/>
          <w:sz w:val="24"/>
          <w:szCs w:val="28"/>
          <w:lang w:eastAsia="pl-PL"/>
        </w:rPr>
        <w:br/>
        <w:t xml:space="preserve">w ramach Programu „Opieka wytchnieniowa”- edycja 2022 i pomogą w aplikowaniu </w:t>
      </w:r>
      <w:r w:rsidRPr="00CB6BAA">
        <w:rPr>
          <w:rFonts w:ascii="Arial" w:hAnsi="Arial" w:cs="Arial"/>
          <w:b/>
          <w:noProof/>
          <w:sz w:val="24"/>
          <w:szCs w:val="28"/>
          <w:lang w:eastAsia="pl-PL"/>
        </w:rPr>
        <w:br/>
        <w:t xml:space="preserve">o środki fianansowe na realizację tego typu usługi. </w:t>
      </w:r>
    </w:p>
    <w:p w:rsidR="00E01C6B" w:rsidRPr="003334ED" w:rsidRDefault="00E01C6B" w:rsidP="00CB6BAA">
      <w:pPr>
        <w:pStyle w:val="Akapitzlist"/>
        <w:shd w:val="clear" w:color="auto" w:fill="FFFFFF" w:themeFill="background1"/>
        <w:autoSpaceDE w:val="0"/>
        <w:spacing w:after="600" w:line="276" w:lineRule="auto"/>
        <w:ind w:left="862"/>
        <w:rPr>
          <w:rFonts w:asciiTheme="majorHAnsi" w:hAnsiTheme="majorHAnsi" w:cstheme="majorHAnsi"/>
          <w:b/>
          <w:noProof/>
          <w:sz w:val="24"/>
          <w:szCs w:val="28"/>
          <w:lang w:eastAsia="pl-PL"/>
        </w:rPr>
      </w:pPr>
    </w:p>
    <w:p w:rsidR="004B737F" w:rsidRPr="003334ED" w:rsidRDefault="004B737F" w:rsidP="00CB6BAA">
      <w:pPr>
        <w:pStyle w:val="Akapitzlist"/>
        <w:shd w:val="clear" w:color="auto" w:fill="FFFFFF" w:themeFill="background1"/>
        <w:autoSpaceDE w:val="0"/>
        <w:spacing w:after="600" w:line="276" w:lineRule="auto"/>
        <w:ind w:left="862"/>
        <w:rPr>
          <w:rFonts w:asciiTheme="majorHAnsi" w:hAnsiTheme="majorHAnsi" w:cstheme="majorHAnsi"/>
          <w:noProof/>
          <w:sz w:val="24"/>
          <w:szCs w:val="24"/>
          <w:lang w:eastAsia="pl-PL"/>
        </w:rPr>
      </w:pPr>
      <w:r w:rsidRPr="003334ED">
        <w:rPr>
          <w:rFonts w:asciiTheme="majorHAnsi" w:hAnsiTheme="majorHAnsi" w:cstheme="majorHAnsi"/>
          <w:noProof/>
          <w:sz w:val="24"/>
          <w:szCs w:val="24"/>
          <w:lang w:eastAsia="pl-PL"/>
        </w:rPr>
        <w:t>Szczegółowe informacje o programie dostępne są pod adresem:</w:t>
      </w:r>
    </w:p>
    <w:p w:rsidR="004B737F" w:rsidRPr="003334ED" w:rsidRDefault="004B737F" w:rsidP="00CB6BAA">
      <w:pPr>
        <w:pStyle w:val="Akapitzlist"/>
        <w:shd w:val="clear" w:color="auto" w:fill="FFFFFF" w:themeFill="background1"/>
        <w:autoSpaceDE w:val="0"/>
        <w:spacing w:after="600" w:line="276" w:lineRule="auto"/>
        <w:ind w:left="862"/>
        <w:rPr>
          <w:rFonts w:asciiTheme="majorHAnsi" w:hAnsiTheme="majorHAnsi" w:cstheme="majorHAnsi"/>
          <w:b/>
          <w:noProof/>
          <w:sz w:val="24"/>
          <w:szCs w:val="24"/>
          <w:lang w:eastAsia="pl-PL"/>
        </w:rPr>
      </w:pPr>
    </w:p>
    <w:p w:rsidR="004B737F" w:rsidRPr="003334ED" w:rsidRDefault="00E01C6B" w:rsidP="00CB6BAA">
      <w:pPr>
        <w:pStyle w:val="Akapitzlist"/>
        <w:shd w:val="clear" w:color="auto" w:fill="FFFFFF" w:themeFill="background1"/>
        <w:autoSpaceDE w:val="0"/>
        <w:spacing w:after="600" w:line="276" w:lineRule="auto"/>
        <w:ind w:left="142"/>
        <w:rPr>
          <w:rFonts w:asciiTheme="majorHAnsi" w:hAnsiTheme="majorHAnsi" w:cstheme="majorHAnsi"/>
          <w:b/>
          <w:noProof/>
          <w:sz w:val="24"/>
          <w:szCs w:val="24"/>
          <w:u w:val="single"/>
          <w:lang w:eastAsia="pl-PL"/>
        </w:rPr>
      </w:pPr>
      <w:r w:rsidRPr="003334ED">
        <w:rPr>
          <w:rFonts w:asciiTheme="majorHAnsi" w:hAnsiTheme="majorHAnsi" w:cstheme="majorHAnsi"/>
          <w:b/>
          <w:noProof/>
          <w:sz w:val="24"/>
          <w:szCs w:val="24"/>
          <w:u w:val="single"/>
          <w:lang w:eastAsia="pl-PL"/>
        </w:rPr>
        <w:t>www.niepelnosprawni.gov.pl/a,1300,program-opieka-wytchnieniowa-edycja-2022</w:t>
      </w:r>
    </w:p>
    <w:p w:rsidR="004B737F" w:rsidRPr="00CB6BAA" w:rsidRDefault="004B737F" w:rsidP="00CB6BA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</w:p>
    <w:p w:rsidR="004B737F" w:rsidRPr="00CB6BAA" w:rsidRDefault="004B737F" w:rsidP="004B7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:rsidR="00B01370" w:rsidRPr="00CB6BAA" w:rsidRDefault="00B01370" w:rsidP="00EF5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:rsidR="00D57B59" w:rsidRPr="00CB6BAA" w:rsidRDefault="00D57B59" w:rsidP="00EF5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:rsidR="00EF51E4" w:rsidRPr="00CB6BAA" w:rsidRDefault="00EF51E4" w:rsidP="00845218">
      <w:pPr>
        <w:shd w:val="clear" w:color="auto" w:fill="FFFFFF" w:themeFill="background1"/>
        <w:autoSpaceDE w:val="0"/>
        <w:spacing w:after="600" w:line="276" w:lineRule="auto"/>
        <w:rPr>
          <w:rFonts w:ascii="Century Gothic" w:hAnsi="Century Gothic" w:cstheme="majorHAnsi"/>
          <w:b/>
          <w:noProof/>
          <w:sz w:val="24"/>
          <w:szCs w:val="28"/>
          <w:lang w:eastAsia="pl-PL"/>
        </w:rPr>
      </w:pPr>
    </w:p>
    <w:sectPr w:rsidR="00EF51E4" w:rsidRPr="00CB6BAA" w:rsidSect="00FB40ED">
      <w:headerReference w:type="default" r:id="rId9"/>
      <w:footerReference w:type="default" r:id="rId10"/>
      <w:pgSz w:w="11907" w:h="16839" w:code="9"/>
      <w:pgMar w:top="2094" w:right="510" w:bottom="2127" w:left="51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25" w:rsidRDefault="00043925" w:rsidP="00D9297E">
      <w:pPr>
        <w:spacing w:after="0" w:line="240" w:lineRule="auto"/>
      </w:pPr>
      <w:r>
        <w:separator/>
      </w:r>
    </w:p>
  </w:endnote>
  <w:endnote w:type="continuationSeparator" w:id="0">
    <w:p w:rsidR="00043925" w:rsidRDefault="00043925" w:rsidP="00D9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:rsidR="00CA606B" w:rsidRDefault="00CA606B" w:rsidP="00CA606B">
        <w:pPr>
          <w:pStyle w:val="Stopka"/>
          <w:pBdr>
            <w:bottom w:val="single" w:sz="12" w:space="1" w:color="auto"/>
          </w:pBdr>
          <w:jc w:val="center"/>
        </w:pPr>
      </w:p>
      <w:p w:rsidR="00CA606B" w:rsidRDefault="00043925" w:rsidP="00CA606B">
        <w:pPr>
          <w:pStyle w:val="Stopka"/>
        </w:pPr>
      </w:p>
    </w:sdtContent>
  </w:sdt>
  <w:p w:rsidR="00CA606B" w:rsidRPr="000E7D2E" w:rsidRDefault="00CA606B" w:rsidP="00CA606B">
    <w:pPr>
      <w:pStyle w:val="Stopka"/>
      <w:jc w:val="center"/>
      <w:rPr>
        <w:rFonts w:asciiTheme="majorHAnsi" w:hAnsiTheme="majorHAnsi" w:cstheme="majorHAnsi"/>
        <w:sz w:val="18"/>
      </w:rPr>
    </w:pPr>
    <w:r w:rsidRPr="000E7D2E">
      <w:rPr>
        <w:rFonts w:asciiTheme="majorHAnsi" w:hAnsiTheme="majorHAnsi" w:cstheme="majorHAnsi"/>
        <w:sz w:val="18"/>
      </w:rPr>
      <w:t xml:space="preserve">Program „Asystent osobisty osoby niepełnosprawnej” – edycja 2022 jest współfinansowany ze środków </w:t>
    </w:r>
    <w:r w:rsidRPr="000E7D2E">
      <w:rPr>
        <w:rFonts w:asciiTheme="majorHAnsi" w:hAnsiTheme="majorHAnsi" w:cstheme="majorHAnsi"/>
        <w:sz w:val="18"/>
      </w:rPr>
      <w:br/>
      <w:t xml:space="preserve">Funduszu Solidarnościowego otrzymanych od Ministra Rodziny i Polityki Społecznej </w:t>
    </w:r>
  </w:p>
  <w:p w:rsidR="00CA606B" w:rsidRDefault="00CA606B" w:rsidP="00CA606B">
    <w:pPr>
      <w:pStyle w:val="Stopka"/>
    </w:pPr>
  </w:p>
  <w:p w:rsidR="009C3B47" w:rsidRDefault="0099310C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C7C0E46" wp14:editId="2E3C5AEA">
          <wp:simplePos x="0" y="0"/>
          <wp:positionH relativeFrom="page">
            <wp:posOffset>-62865</wp:posOffset>
          </wp:positionH>
          <wp:positionV relativeFrom="page">
            <wp:posOffset>14062710</wp:posOffset>
          </wp:positionV>
          <wp:extent cx="10754995" cy="1434465"/>
          <wp:effectExtent l="0" t="0" r="8255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pows_efs_plakat_stopka_bez_marginesow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4995" cy="14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3B47" w:rsidRDefault="009C3B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25" w:rsidRDefault="00043925" w:rsidP="00D9297E">
      <w:pPr>
        <w:spacing w:after="0" w:line="240" w:lineRule="auto"/>
      </w:pPr>
      <w:r>
        <w:separator/>
      </w:r>
    </w:p>
  </w:footnote>
  <w:footnote w:type="continuationSeparator" w:id="0">
    <w:p w:rsidR="00043925" w:rsidRDefault="00043925" w:rsidP="00D9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F64" w:rsidRDefault="004A6F64" w:rsidP="004A6F64">
    <w:pPr>
      <w:pStyle w:val="Nagwek"/>
      <w:jc w:val="center"/>
      <w:rPr>
        <w:rFonts w:asciiTheme="majorHAnsi" w:hAnsiTheme="majorHAnsi" w:cstheme="majorHAnsi"/>
        <w:b/>
        <w:noProof/>
        <w:color w:val="C00000"/>
        <w:sz w:val="28"/>
        <w:szCs w:val="28"/>
        <w:lang w:eastAsia="pl-PL"/>
      </w:rPr>
    </w:pPr>
  </w:p>
  <w:p w:rsidR="004A6F64" w:rsidRDefault="004A6F64" w:rsidP="004A6F64">
    <w:pPr>
      <w:pStyle w:val="Nagwek"/>
      <w:jc w:val="center"/>
      <w:rPr>
        <w:rFonts w:asciiTheme="majorHAnsi" w:hAnsiTheme="majorHAnsi" w:cstheme="majorHAnsi"/>
        <w:b/>
        <w:noProof/>
        <w:color w:val="C00000"/>
        <w:sz w:val="28"/>
        <w:szCs w:val="28"/>
        <w:lang w:eastAsia="pl-PL"/>
      </w:rPr>
    </w:pPr>
  </w:p>
  <w:p w:rsidR="004A6F64" w:rsidRDefault="008C04E1" w:rsidP="008C04E1">
    <w:pPr>
      <w:jc w:val="center"/>
    </w:pPr>
    <w:r>
      <w:rPr>
        <w:noProof/>
        <w:lang w:eastAsia="pl-PL"/>
      </w:rPr>
      <w:drawing>
        <wp:inline distT="0" distB="0" distL="0" distR="0" wp14:anchorId="5958F9A3" wp14:editId="456DC2DF">
          <wp:extent cx="3605841" cy="1142762"/>
          <wp:effectExtent l="0" t="0" r="0" b="0"/>
          <wp:docPr id="2" name="lightboxImage" descr="http://www.autyzm.czest.pl/wordpress/wp-content/uploads/2021/04/znaki_st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ghtboxImage" descr="http://www.autyzm.czest.pl/wordpress/wp-content/uploads/2021/04/znaki_st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8906" cy="1143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0.85pt;height:10.85pt" o:bullet="t">
        <v:imagedata r:id="rId1" o:title="msoB85C"/>
      </v:shape>
    </w:pict>
  </w:numPicBullet>
  <w:abstractNum w:abstractNumId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hybridMultilevel"/>
    <w:tmpl w:val="21262968"/>
    <w:lvl w:ilvl="0" w:tplc="BFA0E042">
      <w:start w:val="1"/>
      <w:numFmt w:val="decimal"/>
      <w:lvlText w:val="%1)"/>
      <w:lvlJc w:val="left"/>
      <w:pPr>
        <w:ind w:left="360" w:hanging="360"/>
      </w:pPr>
      <w:rPr>
        <w:b/>
        <w:color w:val="C00000"/>
        <w:w w:val="100"/>
        <w:sz w:val="24"/>
        <w:szCs w:val="20"/>
      </w:rPr>
    </w:lvl>
    <w:lvl w:ilvl="1" w:tplc="2590643E">
      <w:start w:val="1"/>
      <w:numFmt w:val="lowerLetter"/>
      <w:lvlText w:val="%2."/>
      <w:lvlJc w:val="left"/>
      <w:pPr>
        <w:ind w:left="1080" w:hanging="360"/>
      </w:pPr>
    </w:lvl>
    <w:lvl w:ilvl="2" w:tplc="2C8669FE">
      <w:start w:val="1"/>
      <w:numFmt w:val="lowerRoman"/>
      <w:lvlText w:val="%3."/>
      <w:lvlJc w:val="right"/>
      <w:pPr>
        <w:ind w:left="1800" w:hanging="180"/>
      </w:pPr>
    </w:lvl>
    <w:lvl w:ilvl="3" w:tplc="9D0A1008">
      <w:start w:val="1"/>
      <w:numFmt w:val="decimal"/>
      <w:lvlText w:val="%4."/>
      <w:lvlJc w:val="left"/>
      <w:pPr>
        <w:ind w:left="2520" w:hanging="360"/>
      </w:pPr>
    </w:lvl>
    <w:lvl w:ilvl="4" w:tplc="564C0768">
      <w:start w:val="1"/>
      <w:numFmt w:val="lowerLetter"/>
      <w:lvlText w:val="%5."/>
      <w:lvlJc w:val="left"/>
      <w:pPr>
        <w:ind w:left="3240" w:hanging="360"/>
      </w:pPr>
    </w:lvl>
    <w:lvl w:ilvl="5" w:tplc="6CA0BC90">
      <w:start w:val="1"/>
      <w:numFmt w:val="lowerRoman"/>
      <w:lvlText w:val="%6."/>
      <w:lvlJc w:val="right"/>
      <w:pPr>
        <w:ind w:left="3960" w:hanging="180"/>
      </w:pPr>
    </w:lvl>
    <w:lvl w:ilvl="6" w:tplc="91F870D0">
      <w:start w:val="1"/>
      <w:numFmt w:val="decimal"/>
      <w:lvlText w:val="%7."/>
      <w:lvlJc w:val="left"/>
      <w:pPr>
        <w:ind w:left="4680" w:hanging="360"/>
      </w:pPr>
    </w:lvl>
    <w:lvl w:ilvl="7" w:tplc="4BA8DCF8">
      <w:start w:val="1"/>
      <w:numFmt w:val="lowerLetter"/>
      <w:lvlText w:val="%8."/>
      <w:lvlJc w:val="left"/>
      <w:pPr>
        <w:ind w:left="5400" w:hanging="360"/>
      </w:pPr>
    </w:lvl>
    <w:lvl w:ilvl="8" w:tplc="97120386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B5522"/>
    <w:multiLevelType w:val="hybridMultilevel"/>
    <w:tmpl w:val="6C266806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A04850"/>
    <w:multiLevelType w:val="hybridMultilevel"/>
    <w:tmpl w:val="FD985E6A"/>
    <w:lvl w:ilvl="0" w:tplc="7F4E458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81A409B"/>
    <w:multiLevelType w:val="hybridMultilevel"/>
    <w:tmpl w:val="097E9D0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AD48ED"/>
    <w:multiLevelType w:val="hybridMultilevel"/>
    <w:tmpl w:val="2638A094"/>
    <w:lvl w:ilvl="0" w:tplc="BA5E2042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b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C27CA"/>
    <w:multiLevelType w:val="hybridMultilevel"/>
    <w:tmpl w:val="E61C54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DB6B6E"/>
    <w:multiLevelType w:val="multilevel"/>
    <w:tmpl w:val="91FC0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EF4722D"/>
    <w:multiLevelType w:val="hybridMultilevel"/>
    <w:tmpl w:val="D324CDC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374689"/>
    <w:multiLevelType w:val="multilevel"/>
    <w:tmpl w:val="74CA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DD2063"/>
    <w:multiLevelType w:val="hybridMultilevel"/>
    <w:tmpl w:val="5142E6C4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DEA0160"/>
    <w:multiLevelType w:val="hybridMultilevel"/>
    <w:tmpl w:val="E0A851A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C795C"/>
    <w:multiLevelType w:val="hybridMultilevel"/>
    <w:tmpl w:val="18EC75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E05B9"/>
    <w:multiLevelType w:val="hybridMultilevel"/>
    <w:tmpl w:val="7622754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7CA36FA"/>
    <w:multiLevelType w:val="hybridMultilevel"/>
    <w:tmpl w:val="E4588788"/>
    <w:lvl w:ilvl="0" w:tplc="17B0295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496206"/>
    <w:multiLevelType w:val="multilevel"/>
    <w:tmpl w:val="B1A47A3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  <w:w w:val="10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3164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324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w w:val="100"/>
      </w:rPr>
    </w:lvl>
  </w:abstractNum>
  <w:abstractNum w:abstractNumId="17">
    <w:nsid w:val="5B064AF3"/>
    <w:multiLevelType w:val="hybridMultilevel"/>
    <w:tmpl w:val="509E5378"/>
    <w:lvl w:ilvl="0" w:tplc="A7F60798">
      <w:start w:val="1"/>
      <w:numFmt w:val="decimal"/>
      <w:lvlText w:val="%1."/>
      <w:lvlJc w:val="left"/>
      <w:pPr>
        <w:ind w:left="360" w:hanging="360"/>
      </w:pPr>
      <w:rPr>
        <w:b/>
        <w:color w:val="auto"/>
        <w:w w:val="100"/>
        <w:sz w:val="24"/>
        <w:szCs w:val="20"/>
      </w:rPr>
    </w:lvl>
    <w:lvl w:ilvl="1" w:tplc="8DC2B0DA">
      <w:start w:val="1"/>
      <w:numFmt w:val="lowerLetter"/>
      <w:lvlText w:val="%2."/>
      <w:lvlJc w:val="left"/>
      <w:pPr>
        <w:ind w:left="1080" w:hanging="360"/>
      </w:pPr>
      <w:rPr>
        <w:b/>
        <w:color w:val="auto"/>
      </w:rPr>
    </w:lvl>
    <w:lvl w:ilvl="2" w:tplc="2C8669FE">
      <w:start w:val="1"/>
      <w:numFmt w:val="lowerRoman"/>
      <w:lvlText w:val="%3."/>
      <w:lvlJc w:val="right"/>
      <w:pPr>
        <w:ind w:left="1800" w:hanging="180"/>
      </w:pPr>
    </w:lvl>
    <w:lvl w:ilvl="3" w:tplc="9D0A1008">
      <w:start w:val="1"/>
      <w:numFmt w:val="decimal"/>
      <w:lvlText w:val="%4."/>
      <w:lvlJc w:val="left"/>
      <w:pPr>
        <w:ind w:left="2520" w:hanging="360"/>
      </w:pPr>
    </w:lvl>
    <w:lvl w:ilvl="4" w:tplc="564C0768">
      <w:start w:val="1"/>
      <w:numFmt w:val="lowerLetter"/>
      <w:lvlText w:val="%5."/>
      <w:lvlJc w:val="left"/>
      <w:pPr>
        <w:ind w:left="3240" w:hanging="360"/>
      </w:pPr>
    </w:lvl>
    <w:lvl w:ilvl="5" w:tplc="6CA0BC90">
      <w:start w:val="1"/>
      <w:numFmt w:val="lowerRoman"/>
      <w:lvlText w:val="%6."/>
      <w:lvlJc w:val="right"/>
      <w:pPr>
        <w:ind w:left="3960" w:hanging="180"/>
      </w:pPr>
    </w:lvl>
    <w:lvl w:ilvl="6" w:tplc="91F870D0">
      <w:start w:val="1"/>
      <w:numFmt w:val="decimal"/>
      <w:lvlText w:val="%7."/>
      <w:lvlJc w:val="left"/>
      <w:pPr>
        <w:ind w:left="4680" w:hanging="360"/>
      </w:pPr>
    </w:lvl>
    <w:lvl w:ilvl="7" w:tplc="4BA8DCF8">
      <w:start w:val="1"/>
      <w:numFmt w:val="lowerLetter"/>
      <w:lvlText w:val="%8."/>
      <w:lvlJc w:val="left"/>
      <w:pPr>
        <w:ind w:left="5400" w:hanging="360"/>
      </w:pPr>
    </w:lvl>
    <w:lvl w:ilvl="8" w:tplc="97120386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A16536"/>
    <w:multiLevelType w:val="hybridMultilevel"/>
    <w:tmpl w:val="38F0CD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9410D28"/>
    <w:multiLevelType w:val="multilevel"/>
    <w:tmpl w:val="EDAE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11"/>
  </w:num>
  <w:num w:numId="6">
    <w:abstractNumId w:val="12"/>
  </w:num>
  <w:num w:numId="7">
    <w:abstractNumId w:val="15"/>
  </w:num>
  <w:num w:numId="8">
    <w:abstractNumId w:val="9"/>
  </w:num>
  <w:num w:numId="9">
    <w:abstractNumId w:val="10"/>
  </w:num>
  <w:num w:numId="10">
    <w:abstractNumId w:val="19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8"/>
  </w:num>
  <w:num w:numId="16">
    <w:abstractNumId w:val="4"/>
  </w:num>
  <w:num w:numId="17">
    <w:abstractNumId w:val="3"/>
  </w:num>
  <w:num w:numId="18">
    <w:abstractNumId w:val="0"/>
  </w:num>
  <w:num w:numId="19">
    <w:abstractNumId w:val="5"/>
  </w:num>
  <w:num w:numId="20">
    <w:abstractNumId w:val="1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69"/>
    <w:rsid w:val="00006316"/>
    <w:rsid w:val="0000636F"/>
    <w:rsid w:val="00011B84"/>
    <w:rsid w:val="00017BB5"/>
    <w:rsid w:val="00030401"/>
    <w:rsid w:val="00036918"/>
    <w:rsid w:val="00043925"/>
    <w:rsid w:val="00044191"/>
    <w:rsid w:val="000522CD"/>
    <w:rsid w:val="000557C9"/>
    <w:rsid w:val="0006134A"/>
    <w:rsid w:val="000716FE"/>
    <w:rsid w:val="00084ACF"/>
    <w:rsid w:val="00091C57"/>
    <w:rsid w:val="00093948"/>
    <w:rsid w:val="000E50AE"/>
    <w:rsid w:val="000E7D2E"/>
    <w:rsid w:val="000F7B53"/>
    <w:rsid w:val="00113AE1"/>
    <w:rsid w:val="00117205"/>
    <w:rsid w:val="00124BE6"/>
    <w:rsid w:val="00124ECD"/>
    <w:rsid w:val="00132E22"/>
    <w:rsid w:val="00166102"/>
    <w:rsid w:val="0017110F"/>
    <w:rsid w:val="00182D27"/>
    <w:rsid w:val="00191182"/>
    <w:rsid w:val="001A0DB5"/>
    <w:rsid w:val="001A3C77"/>
    <w:rsid w:val="001F25DC"/>
    <w:rsid w:val="002028A9"/>
    <w:rsid w:val="00217E58"/>
    <w:rsid w:val="002232C2"/>
    <w:rsid w:val="002434D8"/>
    <w:rsid w:val="0027564C"/>
    <w:rsid w:val="0029396C"/>
    <w:rsid w:val="002B0AF0"/>
    <w:rsid w:val="002B1EAF"/>
    <w:rsid w:val="002B3400"/>
    <w:rsid w:val="002D100D"/>
    <w:rsid w:val="002E3690"/>
    <w:rsid w:val="002F3EA4"/>
    <w:rsid w:val="00302577"/>
    <w:rsid w:val="00311527"/>
    <w:rsid w:val="003117A5"/>
    <w:rsid w:val="00332647"/>
    <w:rsid w:val="003334ED"/>
    <w:rsid w:val="00355171"/>
    <w:rsid w:val="003611EC"/>
    <w:rsid w:val="003835F8"/>
    <w:rsid w:val="00397002"/>
    <w:rsid w:val="003A1EF1"/>
    <w:rsid w:val="003C362F"/>
    <w:rsid w:val="003F0839"/>
    <w:rsid w:val="003F49B9"/>
    <w:rsid w:val="004074C3"/>
    <w:rsid w:val="00424AC7"/>
    <w:rsid w:val="00425D4E"/>
    <w:rsid w:val="00433292"/>
    <w:rsid w:val="004359BC"/>
    <w:rsid w:val="004509DF"/>
    <w:rsid w:val="004660D4"/>
    <w:rsid w:val="004852D7"/>
    <w:rsid w:val="00486F48"/>
    <w:rsid w:val="00487C18"/>
    <w:rsid w:val="0049233E"/>
    <w:rsid w:val="004967C9"/>
    <w:rsid w:val="004A0A30"/>
    <w:rsid w:val="004A0B9E"/>
    <w:rsid w:val="004A3B74"/>
    <w:rsid w:val="004A6F64"/>
    <w:rsid w:val="004B488F"/>
    <w:rsid w:val="004B737F"/>
    <w:rsid w:val="004B7BDD"/>
    <w:rsid w:val="004C029D"/>
    <w:rsid w:val="004D7D31"/>
    <w:rsid w:val="004E1D0F"/>
    <w:rsid w:val="004E33DD"/>
    <w:rsid w:val="004E6D2A"/>
    <w:rsid w:val="004F02D7"/>
    <w:rsid w:val="004F5237"/>
    <w:rsid w:val="004F5CF6"/>
    <w:rsid w:val="00500935"/>
    <w:rsid w:val="00530B59"/>
    <w:rsid w:val="00531484"/>
    <w:rsid w:val="00554865"/>
    <w:rsid w:val="00555AB7"/>
    <w:rsid w:val="005710B0"/>
    <w:rsid w:val="005738C0"/>
    <w:rsid w:val="00573C0F"/>
    <w:rsid w:val="0057401C"/>
    <w:rsid w:val="005910E4"/>
    <w:rsid w:val="005B519D"/>
    <w:rsid w:val="005C2947"/>
    <w:rsid w:val="005D2CE2"/>
    <w:rsid w:val="005D723C"/>
    <w:rsid w:val="005E3BD4"/>
    <w:rsid w:val="00620218"/>
    <w:rsid w:val="00620A92"/>
    <w:rsid w:val="00644C62"/>
    <w:rsid w:val="00645E82"/>
    <w:rsid w:val="00652285"/>
    <w:rsid w:val="0065771A"/>
    <w:rsid w:val="0065784A"/>
    <w:rsid w:val="0066315B"/>
    <w:rsid w:val="00687C0D"/>
    <w:rsid w:val="006922C3"/>
    <w:rsid w:val="00692A0F"/>
    <w:rsid w:val="00696ECB"/>
    <w:rsid w:val="006A76CC"/>
    <w:rsid w:val="006A7C39"/>
    <w:rsid w:val="006B0015"/>
    <w:rsid w:val="006B1DC6"/>
    <w:rsid w:val="006C2CF7"/>
    <w:rsid w:val="006D0052"/>
    <w:rsid w:val="006D08F6"/>
    <w:rsid w:val="006D128D"/>
    <w:rsid w:val="006D7746"/>
    <w:rsid w:val="006E2732"/>
    <w:rsid w:val="006F0482"/>
    <w:rsid w:val="006F3281"/>
    <w:rsid w:val="00731EBF"/>
    <w:rsid w:val="00733C4E"/>
    <w:rsid w:val="00741FF9"/>
    <w:rsid w:val="007422F4"/>
    <w:rsid w:val="00746C17"/>
    <w:rsid w:val="00765D80"/>
    <w:rsid w:val="00771C19"/>
    <w:rsid w:val="007D566F"/>
    <w:rsid w:val="007D6496"/>
    <w:rsid w:val="007E0FA0"/>
    <w:rsid w:val="007E14C1"/>
    <w:rsid w:val="0081058A"/>
    <w:rsid w:val="00845218"/>
    <w:rsid w:val="00855BB9"/>
    <w:rsid w:val="008749DF"/>
    <w:rsid w:val="00884CFF"/>
    <w:rsid w:val="0089178B"/>
    <w:rsid w:val="008A1C5A"/>
    <w:rsid w:val="008B0692"/>
    <w:rsid w:val="008C04E1"/>
    <w:rsid w:val="008C395E"/>
    <w:rsid w:val="008D14B6"/>
    <w:rsid w:val="008D7E8C"/>
    <w:rsid w:val="008E0099"/>
    <w:rsid w:val="008E2C89"/>
    <w:rsid w:val="008E4692"/>
    <w:rsid w:val="009025AB"/>
    <w:rsid w:val="009041C5"/>
    <w:rsid w:val="00912DB1"/>
    <w:rsid w:val="00914B65"/>
    <w:rsid w:val="0092631E"/>
    <w:rsid w:val="009445C5"/>
    <w:rsid w:val="00945B5B"/>
    <w:rsid w:val="0094766F"/>
    <w:rsid w:val="009605AA"/>
    <w:rsid w:val="009619BF"/>
    <w:rsid w:val="0096793A"/>
    <w:rsid w:val="00982664"/>
    <w:rsid w:val="00984153"/>
    <w:rsid w:val="0099310C"/>
    <w:rsid w:val="009B11F2"/>
    <w:rsid w:val="009B625C"/>
    <w:rsid w:val="009C3B47"/>
    <w:rsid w:val="009D1C1A"/>
    <w:rsid w:val="009D1E12"/>
    <w:rsid w:val="009E424F"/>
    <w:rsid w:val="009F012A"/>
    <w:rsid w:val="009F5056"/>
    <w:rsid w:val="009F72CB"/>
    <w:rsid w:val="009F7444"/>
    <w:rsid w:val="00A027D1"/>
    <w:rsid w:val="00A13AAE"/>
    <w:rsid w:val="00A178AB"/>
    <w:rsid w:val="00A33456"/>
    <w:rsid w:val="00A35F30"/>
    <w:rsid w:val="00A451F9"/>
    <w:rsid w:val="00A56388"/>
    <w:rsid w:val="00A67715"/>
    <w:rsid w:val="00A97D00"/>
    <w:rsid w:val="00AC5F59"/>
    <w:rsid w:val="00AE358F"/>
    <w:rsid w:val="00AE6403"/>
    <w:rsid w:val="00B01370"/>
    <w:rsid w:val="00B06C30"/>
    <w:rsid w:val="00B339E9"/>
    <w:rsid w:val="00B41A70"/>
    <w:rsid w:val="00B41C2A"/>
    <w:rsid w:val="00B544D4"/>
    <w:rsid w:val="00B63E69"/>
    <w:rsid w:val="00B735D1"/>
    <w:rsid w:val="00B86A9E"/>
    <w:rsid w:val="00B9482F"/>
    <w:rsid w:val="00BA0D8F"/>
    <w:rsid w:val="00BA66C7"/>
    <w:rsid w:val="00BC5B4D"/>
    <w:rsid w:val="00BE1EF1"/>
    <w:rsid w:val="00C10656"/>
    <w:rsid w:val="00C147CF"/>
    <w:rsid w:val="00C205C0"/>
    <w:rsid w:val="00C31859"/>
    <w:rsid w:val="00C37812"/>
    <w:rsid w:val="00C41949"/>
    <w:rsid w:val="00C459E9"/>
    <w:rsid w:val="00C63BF4"/>
    <w:rsid w:val="00C70BD4"/>
    <w:rsid w:val="00C72053"/>
    <w:rsid w:val="00C801CF"/>
    <w:rsid w:val="00C85271"/>
    <w:rsid w:val="00C9238F"/>
    <w:rsid w:val="00C92AC7"/>
    <w:rsid w:val="00CA0752"/>
    <w:rsid w:val="00CA606B"/>
    <w:rsid w:val="00CB16CC"/>
    <w:rsid w:val="00CB6BAA"/>
    <w:rsid w:val="00CC2BD6"/>
    <w:rsid w:val="00CD4747"/>
    <w:rsid w:val="00CD5673"/>
    <w:rsid w:val="00CE021F"/>
    <w:rsid w:val="00CE3C3D"/>
    <w:rsid w:val="00CF3A72"/>
    <w:rsid w:val="00D01BC4"/>
    <w:rsid w:val="00D07909"/>
    <w:rsid w:val="00D114D5"/>
    <w:rsid w:val="00D125B6"/>
    <w:rsid w:val="00D20BEA"/>
    <w:rsid w:val="00D21B3B"/>
    <w:rsid w:val="00D2549F"/>
    <w:rsid w:val="00D351A8"/>
    <w:rsid w:val="00D36881"/>
    <w:rsid w:val="00D416A0"/>
    <w:rsid w:val="00D571BA"/>
    <w:rsid w:val="00D57B59"/>
    <w:rsid w:val="00D61918"/>
    <w:rsid w:val="00D65778"/>
    <w:rsid w:val="00D67DAF"/>
    <w:rsid w:val="00D83C90"/>
    <w:rsid w:val="00D9297E"/>
    <w:rsid w:val="00DA4C2E"/>
    <w:rsid w:val="00DB421E"/>
    <w:rsid w:val="00DB7387"/>
    <w:rsid w:val="00DD366B"/>
    <w:rsid w:val="00DD6D3D"/>
    <w:rsid w:val="00DE529F"/>
    <w:rsid w:val="00E01C6B"/>
    <w:rsid w:val="00E30D0D"/>
    <w:rsid w:val="00E56FB9"/>
    <w:rsid w:val="00E82CB8"/>
    <w:rsid w:val="00EC6CA2"/>
    <w:rsid w:val="00EF51E4"/>
    <w:rsid w:val="00F0794F"/>
    <w:rsid w:val="00F13952"/>
    <w:rsid w:val="00F305E2"/>
    <w:rsid w:val="00F6025B"/>
    <w:rsid w:val="00F645BA"/>
    <w:rsid w:val="00F77413"/>
    <w:rsid w:val="00F86F02"/>
    <w:rsid w:val="00F92FD6"/>
    <w:rsid w:val="00F954E7"/>
    <w:rsid w:val="00F963A4"/>
    <w:rsid w:val="00FA383B"/>
    <w:rsid w:val="00FB14E5"/>
    <w:rsid w:val="00FB40ED"/>
    <w:rsid w:val="00FD5477"/>
    <w:rsid w:val="00FE0D2D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97E"/>
  </w:style>
  <w:style w:type="paragraph" w:styleId="Stopka">
    <w:name w:val="footer"/>
    <w:basedOn w:val="Normalny"/>
    <w:link w:val="Stopka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97E"/>
  </w:style>
  <w:style w:type="paragraph" w:styleId="Tekstdymka">
    <w:name w:val="Balloon Text"/>
    <w:basedOn w:val="Normalny"/>
    <w:link w:val="TekstdymkaZnak"/>
    <w:uiPriority w:val="99"/>
    <w:semiHidden/>
    <w:unhideWhenUsed/>
    <w:rsid w:val="0021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8F6"/>
    <w:pPr>
      <w:ind w:left="720"/>
      <w:contextualSpacing/>
    </w:pPr>
  </w:style>
  <w:style w:type="table" w:styleId="Tabela-Siatka">
    <w:name w:val="Table Grid"/>
    <w:basedOn w:val="Standardowy"/>
    <w:uiPriority w:val="59"/>
    <w:rsid w:val="004A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6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64C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5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97E"/>
  </w:style>
  <w:style w:type="paragraph" w:styleId="Stopka">
    <w:name w:val="footer"/>
    <w:basedOn w:val="Normalny"/>
    <w:link w:val="Stopka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97E"/>
  </w:style>
  <w:style w:type="paragraph" w:styleId="Tekstdymka">
    <w:name w:val="Balloon Text"/>
    <w:basedOn w:val="Normalny"/>
    <w:link w:val="TekstdymkaZnak"/>
    <w:uiPriority w:val="99"/>
    <w:semiHidden/>
    <w:unhideWhenUsed/>
    <w:rsid w:val="0021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8F6"/>
    <w:pPr>
      <w:ind w:left="720"/>
      <w:contextualSpacing/>
    </w:pPr>
  </w:style>
  <w:style w:type="table" w:styleId="Tabela-Siatka">
    <w:name w:val="Table Grid"/>
    <w:basedOn w:val="Standardowy"/>
    <w:uiPriority w:val="59"/>
    <w:rsid w:val="004A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6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64C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9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rzepływ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pły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CE1B-79E3-48FF-A3C5-FE68414C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Centrum opiekuńczo-mieszkalne w gminie Połaniec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Centrum opiekuńczo-mieszkalne w gminie Połaniec</dc:title>
  <dc:creator>Adamiec, Piotr</dc:creator>
  <cp:lastModifiedBy>Anna Adamczak-Zaradna-Powabna ;)</cp:lastModifiedBy>
  <cp:revision>79</cp:revision>
  <cp:lastPrinted>2021-10-14T11:51:00Z</cp:lastPrinted>
  <dcterms:created xsi:type="dcterms:W3CDTF">2019-06-17T11:13:00Z</dcterms:created>
  <dcterms:modified xsi:type="dcterms:W3CDTF">2021-10-14T12:43:00Z</dcterms:modified>
</cp:coreProperties>
</file>